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47" w:rsidRDefault="004E7E31">
      <w:pPr>
        <w:pStyle w:val="21"/>
        <w:framePr w:w="8688" w:h="13566" w:hRule="exact" w:wrap="none" w:vAnchor="page" w:hAnchor="page" w:x="1619" w:y="2140"/>
        <w:shd w:val="clear" w:color="auto" w:fill="auto"/>
        <w:spacing w:after="0" w:line="260" w:lineRule="exact"/>
        <w:ind w:left="880"/>
      </w:pPr>
      <w:bookmarkStart w:id="0" w:name="_GoBack"/>
      <w:bookmarkEnd w:id="0"/>
      <w:r>
        <w:t>Порядок рассмотрения обращений граждан в медицинской</w:t>
      </w:r>
    </w:p>
    <w:p w:rsidR="00160847" w:rsidRDefault="004E7E31">
      <w:pPr>
        <w:pStyle w:val="21"/>
        <w:framePr w:w="8688" w:h="13566" w:hRule="exact" w:wrap="none" w:vAnchor="page" w:hAnchor="page" w:x="1619" w:y="2140"/>
        <w:shd w:val="clear" w:color="auto" w:fill="auto"/>
        <w:spacing w:after="308" w:line="260" w:lineRule="exact"/>
        <w:ind w:left="3460"/>
      </w:pPr>
      <w:r>
        <w:t>организации</w:t>
      </w:r>
    </w:p>
    <w:p w:rsidR="00160847" w:rsidRDefault="004E7E31">
      <w:pPr>
        <w:pStyle w:val="21"/>
        <w:framePr w:w="8688" w:h="13566" w:hRule="exact" w:wrap="none" w:vAnchor="page" w:hAnchor="page" w:x="1619" w:y="2140"/>
        <w:numPr>
          <w:ilvl w:val="0"/>
          <w:numId w:val="2"/>
        </w:numPr>
        <w:shd w:val="clear" w:color="auto" w:fill="auto"/>
        <w:tabs>
          <w:tab w:val="left" w:pos="3729"/>
        </w:tabs>
        <w:spacing w:after="0" w:line="322" w:lineRule="exact"/>
        <w:ind w:left="3460"/>
      </w:pPr>
      <w:r>
        <w:t>Общие положения</w:t>
      </w:r>
    </w:p>
    <w:p w:rsidR="00160847" w:rsidRDefault="004E7E31">
      <w:pPr>
        <w:pStyle w:val="2"/>
        <w:framePr w:w="8688" w:h="13566" w:hRule="exact" w:wrap="none" w:vAnchor="page" w:hAnchor="page" w:x="1619" w:y="2140"/>
        <w:shd w:val="clear" w:color="auto" w:fill="auto"/>
        <w:spacing w:after="0"/>
        <w:ind w:left="20" w:right="20" w:firstLine="600"/>
        <w:jc w:val="both"/>
      </w:pPr>
      <w:r>
        <w:t>Предметом регулирования настоящего порядка (далее - Порядок)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установленный законодательством Российской Федерации срок.</w:t>
      </w:r>
    </w:p>
    <w:p w:rsidR="00160847" w:rsidRDefault="004E7E31">
      <w:pPr>
        <w:pStyle w:val="2"/>
        <w:framePr w:w="8688" w:h="13566" w:hRule="exact" w:wrap="none" w:vAnchor="page" w:hAnchor="page" w:x="1619" w:y="2140"/>
        <w:shd w:val="clear" w:color="auto" w:fill="auto"/>
        <w:spacing w:after="0"/>
        <w:ind w:left="20" w:right="20" w:firstLine="600"/>
        <w:jc w:val="both"/>
      </w:pPr>
      <w:r>
        <w:t>В соответствии с настоящим Порядком в медицинской организации обеспечивается рассмотрение устных и письменных обращений граждан Российской Федерации, иностранных граждан и лиц без гражданства,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160847" w:rsidRDefault="004E7E31">
      <w:pPr>
        <w:pStyle w:val="2"/>
        <w:framePr w:w="8688" w:h="13566" w:hRule="exact" w:wrap="none" w:vAnchor="page" w:hAnchor="page" w:x="1619" w:y="2140"/>
        <w:shd w:val="clear" w:color="auto" w:fill="auto"/>
        <w:ind w:left="20" w:right="20" w:firstLine="600"/>
        <w:jc w:val="both"/>
      </w:pPr>
      <w:r>
        <w:t>Положения настоящего Порядка распространяются на все устные обращения, обращения, поступившие в письменной форме или в форме электронного документа, индивидуальные и коллективные обращения граждан (далее - обращения).</w:t>
      </w:r>
    </w:p>
    <w:p w:rsidR="00160847" w:rsidRDefault="004E7E31">
      <w:pPr>
        <w:pStyle w:val="21"/>
        <w:framePr w:w="8688" w:h="13566" w:hRule="exact" w:wrap="none" w:vAnchor="page" w:hAnchor="page" w:x="1619" w:y="2140"/>
        <w:numPr>
          <w:ilvl w:val="0"/>
          <w:numId w:val="2"/>
        </w:numPr>
        <w:shd w:val="clear" w:color="auto" w:fill="auto"/>
        <w:tabs>
          <w:tab w:val="left" w:pos="1163"/>
        </w:tabs>
        <w:spacing w:after="0" w:line="322" w:lineRule="exact"/>
        <w:ind w:left="880"/>
      </w:pPr>
      <w:r>
        <w:t>Перечень нормативных правовых актов, регулирующих</w:t>
      </w:r>
    </w:p>
    <w:p w:rsidR="00160847" w:rsidRDefault="004E7E31">
      <w:pPr>
        <w:pStyle w:val="21"/>
        <w:framePr w:w="8688" w:h="13566" w:hRule="exact" w:wrap="none" w:vAnchor="page" w:hAnchor="page" w:x="1619" w:y="2140"/>
        <w:shd w:val="clear" w:color="auto" w:fill="auto"/>
        <w:spacing w:after="0" w:line="322" w:lineRule="exact"/>
        <w:ind w:left="20" w:firstLine="600"/>
      </w:pPr>
      <w:r>
        <w:t>отношения, возникающие в связи с рассмотрением обращений</w:t>
      </w:r>
    </w:p>
    <w:p w:rsidR="00160847" w:rsidRDefault="004E7E31">
      <w:pPr>
        <w:pStyle w:val="21"/>
        <w:framePr w:w="8688" w:h="13566" w:hRule="exact" w:wrap="none" w:vAnchor="page" w:hAnchor="page" w:x="1619" w:y="2140"/>
        <w:shd w:val="clear" w:color="auto" w:fill="auto"/>
        <w:spacing w:after="0" w:line="322" w:lineRule="exact"/>
        <w:ind w:left="80"/>
        <w:jc w:val="center"/>
      </w:pPr>
      <w:r>
        <w:t>граждан</w:t>
      </w:r>
    </w:p>
    <w:p w:rsidR="007501EB" w:rsidRDefault="007501EB" w:rsidP="007501EB">
      <w:pPr>
        <w:pStyle w:val="2"/>
        <w:framePr w:w="8688" w:h="13566" w:hRule="exact" w:wrap="none" w:vAnchor="page" w:hAnchor="page" w:x="1619" w:y="2140"/>
        <w:shd w:val="clear" w:color="auto" w:fill="auto"/>
        <w:spacing w:after="0"/>
        <w:ind w:left="20" w:right="20" w:firstLine="600"/>
        <w:jc w:val="both"/>
      </w:pPr>
      <w:r>
        <w:t>Рассмотрение обращений граждан в медицинской организации регламентируется следующими нормативными правовыми актами:</w:t>
      </w:r>
    </w:p>
    <w:p w:rsidR="007501EB" w:rsidRDefault="007501EB">
      <w:pPr>
        <w:pStyle w:val="21"/>
        <w:framePr w:w="8688" w:h="13566" w:hRule="exact" w:wrap="none" w:vAnchor="page" w:hAnchor="page" w:x="1619" w:y="2140"/>
        <w:shd w:val="clear" w:color="auto" w:fill="auto"/>
        <w:spacing w:after="0" w:line="322" w:lineRule="exact"/>
        <w:ind w:left="80"/>
        <w:jc w:val="center"/>
      </w:pPr>
    </w:p>
    <w:p w:rsidR="007501EB" w:rsidRDefault="007501EB" w:rsidP="007501EB">
      <w:pPr>
        <w:pStyle w:val="2"/>
        <w:framePr w:w="8688" w:h="13566" w:hRule="exact" w:wrap="none" w:vAnchor="page" w:hAnchor="page" w:x="1619" w:y="2140"/>
        <w:shd w:val="clear" w:color="auto" w:fill="auto"/>
        <w:tabs>
          <w:tab w:val="left" w:pos="1799"/>
          <w:tab w:val="left" w:pos="2324"/>
        </w:tabs>
        <w:spacing w:after="0"/>
        <w:ind w:left="20" w:right="20" w:firstLine="547"/>
        <w:jc w:val="both"/>
      </w:pPr>
      <w:r>
        <w:t>- Федеральным законом от 02.05.2016г. №59-ФЗ «О порядке рассмотрения обращений граждан Российской Федерации»</w:t>
      </w:r>
    </w:p>
    <w:p w:rsidR="007501EB" w:rsidRDefault="007501EB" w:rsidP="007501EB">
      <w:pPr>
        <w:pStyle w:val="2"/>
        <w:framePr w:w="8688" w:h="13566" w:hRule="exact" w:wrap="none" w:vAnchor="page" w:hAnchor="page" w:x="1619" w:y="2140"/>
        <w:shd w:val="clear" w:color="auto" w:fill="auto"/>
        <w:tabs>
          <w:tab w:val="left" w:pos="1799"/>
          <w:tab w:val="left" w:pos="2324"/>
        </w:tabs>
        <w:spacing w:after="0"/>
        <w:ind w:left="20" w:right="20" w:firstLine="560"/>
        <w:jc w:val="both"/>
      </w:pPr>
      <w:r>
        <w:t>-  Федеральным законом от 21.11.2011г. № 323-ФЗ «Об основах охраны здоровья граждан в РФ</w:t>
      </w:r>
    </w:p>
    <w:p w:rsidR="007501EB" w:rsidRDefault="007501EB">
      <w:pPr>
        <w:pStyle w:val="21"/>
        <w:framePr w:w="8688" w:h="13566" w:hRule="exact" w:wrap="none" w:vAnchor="page" w:hAnchor="page" w:x="1619" w:y="2140"/>
        <w:shd w:val="clear" w:color="auto" w:fill="auto"/>
        <w:spacing w:after="0" w:line="322" w:lineRule="exact"/>
        <w:ind w:left="80"/>
        <w:jc w:val="center"/>
      </w:pPr>
    </w:p>
    <w:p w:rsidR="00160847" w:rsidRDefault="004E7E31">
      <w:pPr>
        <w:pStyle w:val="2"/>
        <w:framePr w:w="8688" w:h="13566" w:hRule="exact" w:wrap="none" w:vAnchor="page" w:hAnchor="page" w:x="1619" w:y="2140"/>
        <w:numPr>
          <w:ilvl w:val="0"/>
          <w:numId w:val="3"/>
        </w:numPr>
        <w:shd w:val="clear" w:color="auto" w:fill="auto"/>
        <w:tabs>
          <w:tab w:val="left" w:pos="869"/>
        </w:tabs>
        <w:spacing w:after="0"/>
        <w:ind w:left="20" w:right="20" w:firstLine="600"/>
        <w:jc w:val="both"/>
      </w:pPr>
      <w:r>
        <w:t>законом Российской Федерации от 07.02.1992 № 2300-1 «О защите прав потребителей»;</w:t>
      </w:r>
    </w:p>
    <w:p w:rsidR="00160847" w:rsidRDefault="004E7E31">
      <w:pPr>
        <w:pStyle w:val="2"/>
        <w:framePr w:w="8688" w:h="13566" w:hRule="exact" w:wrap="none" w:vAnchor="page" w:hAnchor="page" w:x="1619" w:y="2140"/>
        <w:numPr>
          <w:ilvl w:val="0"/>
          <w:numId w:val="3"/>
        </w:numPr>
        <w:shd w:val="clear" w:color="auto" w:fill="auto"/>
        <w:tabs>
          <w:tab w:val="left" w:pos="869"/>
        </w:tabs>
        <w:spacing w:after="0"/>
        <w:ind w:left="20" w:right="20" w:firstLine="600"/>
        <w:jc w:val="both"/>
      </w:pPr>
      <w:r>
        <w:t>законом Российской Федерации от 27.07.2006 № 149-ФЗ «Об информации, информационных технологиях и о защите информации»;</w:t>
      </w:r>
    </w:p>
    <w:p w:rsidR="00160847" w:rsidRDefault="004E7E31">
      <w:pPr>
        <w:pStyle w:val="2"/>
        <w:framePr w:w="8688" w:h="13566" w:hRule="exact" w:wrap="none" w:vAnchor="page" w:hAnchor="page" w:x="1619" w:y="2140"/>
        <w:numPr>
          <w:ilvl w:val="0"/>
          <w:numId w:val="3"/>
        </w:numPr>
        <w:shd w:val="clear" w:color="auto" w:fill="auto"/>
        <w:tabs>
          <w:tab w:val="left" w:pos="869"/>
        </w:tabs>
        <w:spacing w:after="0"/>
        <w:ind w:left="20" w:right="20" w:firstLine="600"/>
        <w:jc w:val="both"/>
      </w:pPr>
      <w:r>
        <w:t>законом Российской Федерации от 27.07.2006 № 152-ФЗ «О персональных данных»;</w:t>
      </w:r>
    </w:p>
    <w:p w:rsidR="00160847" w:rsidRDefault="004E7E31">
      <w:pPr>
        <w:pStyle w:val="2"/>
        <w:framePr w:w="8688" w:h="13566" w:hRule="exact" w:wrap="none" w:vAnchor="page" w:hAnchor="page" w:x="1619" w:y="2140"/>
        <w:numPr>
          <w:ilvl w:val="0"/>
          <w:numId w:val="3"/>
        </w:numPr>
        <w:shd w:val="clear" w:color="auto" w:fill="auto"/>
        <w:tabs>
          <w:tab w:val="left" w:pos="869"/>
        </w:tabs>
        <w:spacing w:after="0"/>
        <w:ind w:left="20" w:right="20" w:firstLine="600"/>
        <w:jc w:val="both"/>
      </w:pPr>
      <w:r>
        <w:t>законом Российской Федерации от 29.11.2010 № З26-ФЗ «Об обязательном медицинском страховании в Российской Федерации»;</w:t>
      </w:r>
    </w:p>
    <w:p w:rsidR="00160847" w:rsidRDefault="00160847">
      <w:pPr>
        <w:rPr>
          <w:sz w:val="2"/>
          <w:szCs w:val="2"/>
        </w:rPr>
        <w:sectPr w:rsidR="0016084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847" w:rsidRDefault="004E7E31">
      <w:pPr>
        <w:pStyle w:val="10"/>
        <w:framePr w:w="8707" w:h="15187" w:hRule="exact" w:wrap="none" w:vAnchor="page" w:hAnchor="page" w:x="1609" w:y="1258"/>
        <w:numPr>
          <w:ilvl w:val="0"/>
          <w:numId w:val="2"/>
        </w:numPr>
        <w:shd w:val="clear" w:color="auto" w:fill="auto"/>
        <w:tabs>
          <w:tab w:val="left" w:pos="1543"/>
        </w:tabs>
        <w:spacing w:before="0" w:line="326" w:lineRule="exact"/>
        <w:ind w:left="2640" w:right="660"/>
      </w:pPr>
      <w:bookmarkStart w:id="1" w:name="bookmark2"/>
      <w:r>
        <w:lastRenderedPageBreak/>
        <w:t>Требования к порядку информирования граждан о рассмотрении обращений</w:t>
      </w:r>
      <w:bookmarkEnd w:id="1"/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4"/>
        </w:numPr>
        <w:shd w:val="clear" w:color="auto" w:fill="auto"/>
        <w:tabs>
          <w:tab w:val="left" w:pos="1091"/>
        </w:tabs>
        <w:spacing w:after="0"/>
        <w:ind w:left="40" w:right="20" w:firstLine="600"/>
        <w:jc w:val="both"/>
      </w:pPr>
      <w:r>
        <w:t>На официальном сайте медицинской организации и на информационных стендах медицинской организации должна быть размещена следующая информация: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3"/>
        </w:numPr>
        <w:shd w:val="clear" w:color="auto" w:fill="auto"/>
        <w:tabs>
          <w:tab w:val="left" w:pos="853"/>
        </w:tabs>
        <w:spacing w:after="0"/>
        <w:ind w:left="40" w:right="20" w:firstLine="600"/>
        <w:jc w:val="both"/>
      </w:pPr>
      <w:r>
        <w:t xml:space="preserve">место нахождения медицинской организации, почтовый адрес медицинской организации включающий в себя: </w:t>
      </w:r>
      <w:r>
        <w:rPr>
          <w:rStyle w:val="a5"/>
        </w:rPr>
        <w:t>индекс, область, город, улицу, дом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3"/>
        </w:numPr>
        <w:shd w:val="clear" w:color="auto" w:fill="auto"/>
        <w:tabs>
          <w:tab w:val="left" w:pos="853"/>
        </w:tabs>
        <w:spacing w:after="0"/>
        <w:ind w:left="40" w:firstLine="600"/>
        <w:jc w:val="both"/>
      </w:pPr>
      <w:r>
        <w:t>адреса официального сайта медицинской организации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3"/>
        </w:numPr>
        <w:shd w:val="clear" w:color="auto" w:fill="auto"/>
        <w:tabs>
          <w:tab w:val="left" w:pos="853"/>
        </w:tabs>
        <w:spacing w:after="0"/>
        <w:ind w:left="40" w:right="20" w:firstLine="600"/>
        <w:jc w:val="both"/>
      </w:pPr>
      <w:r>
        <w:t>номера телефонов для справок по обращениям граждан, телефон горячей линии, адреса электронной почты для приёма обращений граждан;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3"/>
        </w:numPr>
        <w:shd w:val="clear" w:color="auto" w:fill="auto"/>
        <w:tabs>
          <w:tab w:val="left" w:pos="853"/>
        </w:tabs>
        <w:spacing w:after="0"/>
        <w:ind w:left="40" w:firstLine="600"/>
        <w:jc w:val="both"/>
      </w:pPr>
      <w:r>
        <w:t>график приема граждан;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3"/>
        </w:numPr>
        <w:shd w:val="clear" w:color="auto" w:fill="auto"/>
        <w:tabs>
          <w:tab w:val="left" w:pos="853"/>
        </w:tabs>
        <w:spacing w:after="0"/>
        <w:ind w:left="40" w:right="20" w:firstLine="600"/>
        <w:jc w:val="both"/>
      </w:pPr>
      <w:r>
        <w:t>сведения о месте регистрации письменных обращении при личном обращении гражданина в медицинскую организацию;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3"/>
        </w:numPr>
        <w:shd w:val="clear" w:color="auto" w:fill="auto"/>
        <w:tabs>
          <w:tab w:val="left" w:pos="853"/>
        </w:tabs>
        <w:spacing w:after="0"/>
        <w:ind w:left="40" w:firstLine="600"/>
        <w:jc w:val="both"/>
      </w:pPr>
      <w:r>
        <w:t>форма (бланк) обращения;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3"/>
        </w:numPr>
        <w:shd w:val="clear" w:color="auto" w:fill="auto"/>
        <w:tabs>
          <w:tab w:val="left" w:pos="1091"/>
        </w:tabs>
        <w:spacing w:after="0"/>
        <w:ind w:left="40" w:right="20" w:firstLine="600"/>
        <w:jc w:val="both"/>
      </w:pPr>
      <w:r>
        <w:t>порядок обжалования решений и действий (бездействия) должностных лиц медицинской организации в рамках рассмотрения и по результатам рассмотрения обращения;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3"/>
        </w:numPr>
        <w:shd w:val="clear" w:color="auto" w:fill="auto"/>
        <w:tabs>
          <w:tab w:val="left" w:pos="853"/>
        </w:tabs>
        <w:spacing w:after="0"/>
        <w:ind w:left="40" w:right="20" w:firstLine="600"/>
        <w:jc w:val="both"/>
      </w:pPr>
      <w:r>
        <w:t>извлечения из нормативных правовых актов, регламентирующих работу с обращениями граждан.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4"/>
        </w:numPr>
        <w:shd w:val="clear" w:color="auto" w:fill="auto"/>
        <w:tabs>
          <w:tab w:val="left" w:pos="853"/>
        </w:tabs>
        <w:spacing w:after="0"/>
        <w:ind w:left="40" w:right="20" w:firstLine="600"/>
        <w:jc w:val="both"/>
      </w:pPr>
      <w:r>
        <w:t>Стенд, содержащий информацию об организации рассмотрения обращений граждан, размещается при входе в медицинскую организацию.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4"/>
        </w:numPr>
        <w:shd w:val="clear" w:color="auto" w:fill="auto"/>
        <w:tabs>
          <w:tab w:val="left" w:pos="853"/>
        </w:tabs>
        <w:spacing w:after="0"/>
        <w:ind w:left="40" w:right="20" w:firstLine="600"/>
        <w:jc w:val="both"/>
      </w:pPr>
      <w:r>
        <w:t>Для получения информации о порядке рассмотрения обращений граждане обращаются: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3"/>
        </w:numPr>
        <w:shd w:val="clear" w:color="auto" w:fill="auto"/>
        <w:tabs>
          <w:tab w:val="left" w:pos="853"/>
        </w:tabs>
        <w:spacing w:after="0"/>
        <w:ind w:left="40" w:firstLine="600"/>
        <w:jc w:val="both"/>
      </w:pPr>
      <w:r>
        <w:t>лично в медицинскую организацию;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3"/>
        </w:numPr>
        <w:shd w:val="clear" w:color="auto" w:fill="auto"/>
        <w:tabs>
          <w:tab w:val="left" w:pos="853"/>
        </w:tabs>
        <w:spacing w:after="0"/>
        <w:ind w:left="40" w:firstLine="600"/>
        <w:jc w:val="both"/>
      </w:pPr>
      <w:r>
        <w:t>по телефону;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3"/>
        </w:numPr>
        <w:shd w:val="clear" w:color="auto" w:fill="auto"/>
        <w:tabs>
          <w:tab w:val="left" w:pos="853"/>
        </w:tabs>
        <w:spacing w:after="0"/>
        <w:ind w:left="40" w:firstLine="600"/>
        <w:jc w:val="both"/>
      </w:pPr>
      <w:r>
        <w:t>в письменном виде почтой в медицинскую организацию;</w:t>
      </w:r>
    </w:p>
    <w:p w:rsidR="00160847" w:rsidRDefault="004E7E31">
      <w:pPr>
        <w:pStyle w:val="2"/>
        <w:framePr w:w="8707" w:h="15187" w:hRule="exact" w:wrap="none" w:vAnchor="page" w:hAnchor="page" w:x="1609" w:y="1258"/>
        <w:numPr>
          <w:ilvl w:val="0"/>
          <w:numId w:val="3"/>
        </w:numPr>
        <w:shd w:val="clear" w:color="auto" w:fill="auto"/>
        <w:tabs>
          <w:tab w:val="left" w:pos="853"/>
        </w:tabs>
        <w:spacing w:after="0"/>
        <w:ind w:left="40" w:firstLine="600"/>
        <w:jc w:val="both"/>
      </w:pPr>
      <w:r>
        <w:t>по электронной почте в медицинскую организацию.</w:t>
      </w:r>
    </w:p>
    <w:p w:rsidR="00160847" w:rsidRDefault="004E7E31">
      <w:pPr>
        <w:pStyle w:val="2"/>
        <w:framePr w:w="8707" w:h="15187" w:hRule="exact" w:wrap="none" w:vAnchor="page" w:hAnchor="page" w:x="1609" w:y="1258"/>
        <w:shd w:val="clear" w:color="auto" w:fill="auto"/>
        <w:spacing w:after="0"/>
        <w:ind w:left="40" w:firstLine="600"/>
        <w:jc w:val="both"/>
      </w:pPr>
      <w:r>
        <w:t>Особенности работы с обращениями граждан, поступившими на</w:t>
      </w:r>
    </w:p>
    <w:p w:rsidR="00160847" w:rsidRDefault="004E7E31">
      <w:pPr>
        <w:pStyle w:val="2"/>
        <w:framePr w:w="8707" w:h="15187" w:hRule="exact" w:wrap="none" w:vAnchor="page" w:hAnchor="page" w:x="1609" w:y="1258"/>
        <w:shd w:val="clear" w:color="auto" w:fill="auto"/>
        <w:ind w:left="40" w:right="20" w:firstLine="0"/>
        <w:jc w:val="both"/>
      </w:pPr>
      <w:r>
        <w:t>телефон доверия, регламентируются отдельным Порядком. В остальном работа с обращениями, поступившими на телефон доверия, осуществляется в соответствии с данным Порядком.</w:t>
      </w:r>
    </w:p>
    <w:p w:rsidR="00160847" w:rsidRDefault="004E7E31">
      <w:pPr>
        <w:pStyle w:val="10"/>
        <w:framePr w:w="8707" w:h="15187" w:hRule="exact" w:wrap="none" w:vAnchor="page" w:hAnchor="page" w:x="1609" w:y="1258"/>
        <w:numPr>
          <w:ilvl w:val="0"/>
          <w:numId w:val="4"/>
        </w:numPr>
        <w:shd w:val="clear" w:color="auto" w:fill="auto"/>
        <w:tabs>
          <w:tab w:val="left" w:pos="2918"/>
        </w:tabs>
        <w:spacing w:before="0"/>
        <w:ind w:left="2640" w:firstLine="0"/>
        <w:jc w:val="both"/>
      </w:pPr>
      <w:bookmarkStart w:id="2" w:name="bookmark3"/>
      <w:r>
        <w:t>Срок рассмотрения обращения</w:t>
      </w:r>
      <w:bookmarkEnd w:id="2"/>
    </w:p>
    <w:p w:rsidR="00160847" w:rsidRDefault="004E7E31">
      <w:pPr>
        <w:pStyle w:val="2"/>
        <w:framePr w:w="8707" w:h="15187" w:hRule="exact" w:wrap="none" w:vAnchor="page" w:hAnchor="page" w:x="1609" w:y="1258"/>
        <w:shd w:val="clear" w:color="auto" w:fill="auto"/>
        <w:spacing w:after="0"/>
        <w:ind w:left="40" w:right="20" w:firstLine="600"/>
        <w:jc w:val="both"/>
      </w:pPr>
      <w:r>
        <w:t>Срок регистрации письменных обращений в медицинскую организацию с момента поступления - до трех дней.</w:t>
      </w:r>
    </w:p>
    <w:p w:rsidR="00160847" w:rsidRDefault="004E7E31">
      <w:pPr>
        <w:pStyle w:val="2"/>
        <w:framePr w:w="8707" w:h="15187" w:hRule="exact" w:wrap="none" w:vAnchor="page" w:hAnchor="page" w:x="1609" w:y="1258"/>
        <w:shd w:val="clear" w:color="auto" w:fill="auto"/>
        <w:spacing w:after="0"/>
        <w:ind w:left="40" w:right="20" w:firstLine="600"/>
        <w:jc w:val="both"/>
      </w:pPr>
      <w:r>
        <w:t>Письменные обращения граждан по вопросам, не относящимся к компетенции медицинской организации, до семи дней со дня их регистрации в медицинской организации подлежат переадресации в соответствующие организации или органы, в компетенцию которых входит решение поставленных в обращении вопросов, с одновременным уведомлением гражданина, направившего обращение,</w:t>
      </w:r>
    </w:p>
    <w:p w:rsidR="00160847" w:rsidRDefault="00160847">
      <w:pPr>
        <w:rPr>
          <w:sz w:val="2"/>
          <w:szCs w:val="2"/>
        </w:rPr>
        <w:sectPr w:rsidR="0016084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847" w:rsidRDefault="004E7E31">
      <w:pPr>
        <w:pStyle w:val="2"/>
        <w:framePr w:w="8688" w:h="15143" w:hRule="exact" w:wrap="none" w:vAnchor="page" w:hAnchor="page" w:x="1619" w:y="1302"/>
        <w:shd w:val="clear" w:color="auto" w:fill="auto"/>
        <w:spacing w:after="0" w:line="260" w:lineRule="exact"/>
        <w:ind w:left="20" w:firstLine="0"/>
      </w:pPr>
      <w:r>
        <w:lastRenderedPageBreak/>
        <w:t>о переадресации его обращения.</w:t>
      </w:r>
    </w:p>
    <w:p w:rsidR="00160847" w:rsidRDefault="004E7E31">
      <w:pPr>
        <w:pStyle w:val="2"/>
        <w:framePr w:w="8688" w:h="15143" w:hRule="exact" w:wrap="none" w:vAnchor="page" w:hAnchor="page" w:x="1619" w:y="1302"/>
        <w:shd w:val="clear" w:color="auto" w:fill="auto"/>
        <w:spacing w:after="0"/>
        <w:ind w:left="20" w:right="20" w:firstLine="600"/>
        <w:jc w:val="both"/>
      </w:pPr>
      <w:r>
        <w:t>В случае, если гражданин в одном обращении ставит ряд вопросов, разрешение которых находится в компетенции различных организаций или органов, копии обращения должны быть направлены до семи дней со дня регистрации в соответствующие организации или органы.</w:t>
      </w:r>
    </w:p>
    <w:p w:rsidR="00160847" w:rsidRDefault="004E7E31">
      <w:pPr>
        <w:pStyle w:val="2"/>
        <w:framePr w:w="8688" w:h="15143" w:hRule="exact" w:wrap="none" w:vAnchor="page" w:hAnchor="page" w:x="1619" w:y="1302"/>
        <w:shd w:val="clear" w:color="auto" w:fill="auto"/>
        <w:spacing w:after="0"/>
        <w:ind w:left="20" w:right="20" w:firstLine="600"/>
        <w:jc w:val="both"/>
      </w:pPr>
      <w:r>
        <w:t>Общий срок рассмотрения письменных обращений граждан - тридцать дней со дня регистрации письменного обращения.</w:t>
      </w:r>
    </w:p>
    <w:p w:rsidR="00160847" w:rsidRDefault="004E7E31">
      <w:pPr>
        <w:pStyle w:val="2"/>
        <w:framePr w:w="8688" w:h="15143" w:hRule="exact" w:wrap="none" w:vAnchor="page" w:hAnchor="page" w:x="1619" w:y="1302"/>
        <w:shd w:val="clear" w:color="auto" w:fill="auto"/>
        <w:spacing w:after="0"/>
        <w:ind w:left="20" w:right="20" w:firstLine="600"/>
        <w:jc w:val="both"/>
      </w:pPr>
      <w:r>
        <w:t>В случаях, требующих проведения соответствующих проверок, изучения и истребования дополнительных материалов, принятия других мер, сроки рассмотрения могут быть в порядке исключения продлены руководителем (заместителем руководителя) медицинской организации не более чем на тридцать дней. При этом автору письменно сообщается о принятых мерах и о продлении срока рассмотрения обращения.</w:t>
      </w:r>
    </w:p>
    <w:p w:rsidR="00160847" w:rsidRDefault="004E7E31">
      <w:pPr>
        <w:pStyle w:val="2"/>
        <w:framePr w:w="8688" w:h="15143" w:hRule="exact" w:wrap="none" w:vAnchor="page" w:hAnchor="page" w:x="1619" w:y="1302"/>
        <w:shd w:val="clear" w:color="auto" w:fill="auto"/>
        <w:ind w:left="20" w:right="20" w:firstLine="600"/>
        <w:jc w:val="both"/>
      </w:pPr>
      <w:r>
        <w:t>При индивидуальном устном информировании граждан (по телефону или лично) сотрудник медицинской организации, осуществляющий информирование, дает ответ самостоятельно при обращении гражданина. Если сотрудник, к которому обратился гражданин, не может ответить на вопрос самостоятельно, то он предлагает гражданину обратиться в письменной форме, либо назначить другое удобное для гражданина время для получения информации.</w:t>
      </w:r>
    </w:p>
    <w:p w:rsidR="00160847" w:rsidRDefault="004E7E31">
      <w:pPr>
        <w:pStyle w:val="21"/>
        <w:framePr w:w="8688" w:h="15143" w:hRule="exact" w:wrap="none" w:vAnchor="page" w:hAnchor="page" w:x="1619" w:y="1302"/>
        <w:numPr>
          <w:ilvl w:val="0"/>
          <w:numId w:val="4"/>
        </w:numPr>
        <w:shd w:val="clear" w:color="auto" w:fill="auto"/>
        <w:tabs>
          <w:tab w:val="left" w:pos="3358"/>
        </w:tabs>
        <w:spacing w:after="0" w:line="322" w:lineRule="exact"/>
        <w:ind w:left="920" w:right="320" w:firstLine="2160"/>
        <w:jc w:val="left"/>
      </w:pPr>
      <w:r>
        <w:t>Перечень документов, необходимых в соответствии с нормативными правовыми</w:t>
      </w:r>
    </w:p>
    <w:p w:rsidR="00160847" w:rsidRDefault="004E7E31">
      <w:pPr>
        <w:pStyle w:val="21"/>
        <w:framePr w:w="8688" w:h="15143" w:hRule="exact" w:wrap="none" w:vAnchor="page" w:hAnchor="page" w:x="1619" w:y="1302"/>
        <w:shd w:val="clear" w:color="auto" w:fill="auto"/>
        <w:spacing w:after="0" w:line="322" w:lineRule="exact"/>
        <w:jc w:val="center"/>
      </w:pPr>
      <w:r>
        <w:t>актами</w:t>
      </w:r>
    </w:p>
    <w:p w:rsidR="00160847" w:rsidRDefault="004E7E31">
      <w:pPr>
        <w:pStyle w:val="21"/>
        <w:framePr w:w="8688" w:h="15143" w:hRule="exact" w:wrap="none" w:vAnchor="page" w:hAnchor="page" w:x="1619" w:y="1302"/>
        <w:shd w:val="clear" w:color="auto" w:fill="auto"/>
        <w:spacing w:after="0" w:line="322" w:lineRule="exact"/>
        <w:ind w:left="2180"/>
        <w:jc w:val="left"/>
      </w:pPr>
      <w:r>
        <w:t>для рассмотрения обращения граждан</w:t>
      </w:r>
    </w:p>
    <w:p w:rsidR="00160847" w:rsidRDefault="004E7E31">
      <w:pPr>
        <w:pStyle w:val="2"/>
        <w:framePr w:w="8688" w:h="15143" w:hRule="exact" w:wrap="none" w:vAnchor="page" w:hAnchor="page" w:x="1619" w:y="1302"/>
        <w:shd w:val="clear" w:color="auto" w:fill="auto"/>
        <w:spacing w:after="0"/>
        <w:ind w:left="20" w:right="20" w:firstLine="600"/>
        <w:jc w:val="both"/>
      </w:pPr>
      <w:r>
        <w:t>Основанием для рассмотрения обращения гражданина является обращение гражданина, направленное:</w:t>
      </w:r>
    </w:p>
    <w:p w:rsidR="00160847" w:rsidRDefault="004E7E31">
      <w:pPr>
        <w:pStyle w:val="2"/>
        <w:framePr w:w="8688" w:h="15143" w:hRule="exact" w:wrap="none" w:vAnchor="page" w:hAnchor="page" w:x="1619" w:y="1302"/>
        <w:numPr>
          <w:ilvl w:val="0"/>
          <w:numId w:val="3"/>
        </w:numPr>
        <w:shd w:val="clear" w:color="auto" w:fill="auto"/>
        <w:tabs>
          <w:tab w:val="left" w:pos="922"/>
        </w:tabs>
        <w:spacing w:after="0"/>
        <w:ind w:left="20" w:right="20" w:firstLine="600"/>
        <w:jc w:val="both"/>
      </w:pPr>
      <w:r>
        <w:t>в письменном виде по почте или факсу в медицинскую организацию;</w:t>
      </w:r>
    </w:p>
    <w:p w:rsidR="00160847" w:rsidRDefault="004E7E31">
      <w:pPr>
        <w:pStyle w:val="2"/>
        <w:framePr w:w="8688" w:h="15143" w:hRule="exact" w:wrap="none" w:vAnchor="page" w:hAnchor="page" w:x="1619" w:y="1302"/>
        <w:numPr>
          <w:ilvl w:val="0"/>
          <w:numId w:val="3"/>
        </w:numPr>
        <w:shd w:val="clear" w:color="auto" w:fill="auto"/>
        <w:tabs>
          <w:tab w:val="left" w:pos="774"/>
        </w:tabs>
        <w:spacing w:after="0"/>
        <w:ind w:left="20" w:firstLine="600"/>
        <w:jc w:val="both"/>
      </w:pPr>
      <w:r>
        <w:t>электронной почтой в медицинскую организацию;</w:t>
      </w:r>
    </w:p>
    <w:p w:rsidR="00160847" w:rsidRDefault="004E7E31">
      <w:pPr>
        <w:pStyle w:val="2"/>
        <w:framePr w:w="8688" w:h="15143" w:hRule="exact" w:wrap="none" w:vAnchor="page" w:hAnchor="page" w:x="1619" w:y="1302"/>
        <w:numPr>
          <w:ilvl w:val="0"/>
          <w:numId w:val="3"/>
        </w:numPr>
        <w:shd w:val="clear" w:color="auto" w:fill="auto"/>
        <w:tabs>
          <w:tab w:val="left" w:pos="774"/>
        </w:tabs>
        <w:spacing w:after="0"/>
        <w:ind w:left="20" w:firstLine="600"/>
        <w:jc w:val="both"/>
      </w:pPr>
      <w:r>
        <w:t>лично в медицинскую организацию;</w:t>
      </w:r>
    </w:p>
    <w:p w:rsidR="00160847" w:rsidRDefault="004E7E31">
      <w:pPr>
        <w:pStyle w:val="2"/>
        <w:framePr w:w="8688" w:h="15143" w:hRule="exact" w:wrap="none" w:vAnchor="page" w:hAnchor="page" w:x="1619" w:y="1302"/>
        <w:numPr>
          <w:ilvl w:val="0"/>
          <w:numId w:val="3"/>
        </w:numPr>
        <w:shd w:val="clear" w:color="auto" w:fill="auto"/>
        <w:tabs>
          <w:tab w:val="left" w:pos="774"/>
        </w:tabs>
        <w:spacing w:after="0"/>
        <w:ind w:left="20" w:firstLine="600"/>
        <w:jc w:val="both"/>
      </w:pPr>
      <w:r>
        <w:t>по телефону.</w:t>
      </w:r>
    </w:p>
    <w:p w:rsidR="00160847" w:rsidRDefault="004E7E31">
      <w:pPr>
        <w:pStyle w:val="2"/>
        <w:framePr w:w="8688" w:h="15143" w:hRule="exact" w:wrap="none" w:vAnchor="page" w:hAnchor="page" w:x="1619" w:y="1302"/>
        <w:shd w:val="clear" w:color="auto" w:fill="auto"/>
        <w:spacing w:after="0"/>
        <w:ind w:left="20" w:right="20" w:firstLine="600"/>
        <w:jc w:val="both"/>
      </w:pPr>
      <w:r>
        <w:t>При рассмотрении обращения медицинская организация не вправе требовать от гражданина осуществления действий, в том числе согласований, необходимых для рассмотрения обращения и связанных с обращением в иные государственные органы, органы местного самоуправления, организации.</w:t>
      </w:r>
    </w:p>
    <w:p w:rsidR="00160847" w:rsidRDefault="004E7E31">
      <w:pPr>
        <w:pStyle w:val="2"/>
        <w:framePr w:w="8688" w:h="15143" w:hRule="exact" w:wrap="none" w:vAnchor="page" w:hAnchor="page" w:x="1619" w:y="1302"/>
        <w:shd w:val="clear" w:color="auto" w:fill="auto"/>
        <w:spacing w:after="0"/>
        <w:ind w:left="20" w:right="20" w:firstLine="600"/>
        <w:jc w:val="both"/>
      </w:pPr>
      <w:r>
        <w:t>В обращении заявитель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 или почтовый адрес, по которому должен быть направлен ответ, уведомление о переадресации обращения (при наличии), излагает суть предложения, заявления или жалобы, ставит личную подпись и дату.</w:t>
      </w:r>
    </w:p>
    <w:p w:rsidR="00160847" w:rsidRDefault="004E7E31">
      <w:pPr>
        <w:pStyle w:val="2"/>
        <w:framePr w:w="8688" w:h="15143" w:hRule="exact" w:wrap="none" w:vAnchor="page" w:hAnchor="page" w:x="1619" w:y="1302"/>
        <w:shd w:val="clear" w:color="auto" w:fill="auto"/>
        <w:spacing w:after="0"/>
        <w:ind w:left="20" w:firstLine="600"/>
        <w:jc w:val="both"/>
      </w:pPr>
      <w:r>
        <w:t>Гражданин вправе приложить к такому обращению необходимые</w:t>
      </w:r>
    </w:p>
    <w:p w:rsidR="00160847" w:rsidRDefault="00160847">
      <w:pPr>
        <w:rPr>
          <w:sz w:val="2"/>
          <w:szCs w:val="2"/>
        </w:rPr>
        <w:sectPr w:rsidR="0016084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847" w:rsidRDefault="004E7E31">
      <w:pPr>
        <w:pStyle w:val="2"/>
        <w:framePr w:w="8688" w:h="15191" w:hRule="exact" w:wrap="none" w:vAnchor="page" w:hAnchor="page" w:x="1619" w:y="1261"/>
        <w:shd w:val="clear" w:color="auto" w:fill="auto"/>
        <w:spacing w:after="0"/>
        <w:ind w:left="20" w:firstLine="0"/>
        <w:jc w:val="both"/>
      </w:pPr>
      <w:r>
        <w:t>документы и материалы в электронной форме либо направить указанные документы и материалы или их копии в письменной форме.</w:t>
      </w:r>
    </w:p>
    <w:p w:rsidR="00160847" w:rsidRDefault="004E7E31">
      <w:pPr>
        <w:pStyle w:val="2"/>
        <w:framePr w:w="8688" w:h="15191" w:hRule="exact" w:wrap="none" w:vAnchor="page" w:hAnchor="page" w:x="1619" w:y="1261"/>
        <w:shd w:val="clear" w:color="auto" w:fill="auto"/>
        <w:spacing w:after="0"/>
        <w:ind w:left="20" w:right="20" w:firstLine="600"/>
        <w:jc w:val="both"/>
      </w:pPr>
      <w:r>
        <w:t>В случае, если обращение направляется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160847" w:rsidRDefault="004E7E31">
      <w:pPr>
        <w:pStyle w:val="2"/>
        <w:framePr w:w="8688" w:h="15191" w:hRule="exact" w:wrap="none" w:vAnchor="page" w:hAnchor="page" w:x="1619" w:y="1261"/>
        <w:shd w:val="clear" w:color="auto" w:fill="auto"/>
        <w:tabs>
          <w:tab w:val="left" w:pos="894"/>
        </w:tabs>
        <w:spacing w:after="0"/>
        <w:ind w:left="20" w:right="20" w:firstLine="600"/>
        <w:jc w:val="both"/>
      </w:pPr>
      <w:r>
        <w:t>а)</w:t>
      </w:r>
      <w:r>
        <w:tab/>
        <w:t>оформленная в соответствии с законодательством Российской Федерации доверенность;</w:t>
      </w:r>
    </w:p>
    <w:p w:rsidR="00160847" w:rsidRDefault="004E7E31">
      <w:pPr>
        <w:pStyle w:val="2"/>
        <w:framePr w:w="8688" w:h="15191" w:hRule="exact" w:wrap="none" w:vAnchor="page" w:hAnchor="page" w:x="1619" w:y="1261"/>
        <w:shd w:val="clear" w:color="auto" w:fill="auto"/>
        <w:tabs>
          <w:tab w:val="left" w:pos="894"/>
        </w:tabs>
        <w:spacing w:after="0"/>
        <w:ind w:left="20" w:firstLine="600"/>
        <w:jc w:val="both"/>
      </w:pPr>
      <w:r>
        <w:t>б)</w:t>
      </w:r>
      <w:r>
        <w:tab/>
        <w:t>документ, подтверждающий опеку/попечительство.</w:t>
      </w:r>
    </w:p>
    <w:p w:rsidR="00160847" w:rsidRDefault="004E7E31">
      <w:pPr>
        <w:pStyle w:val="2"/>
        <w:framePr w:w="8688" w:h="15191" w:hRule="exact" w:wrap="none" w:vAnchor="page" w:hAnchor="page" w:x="1619" w:y="1261"/>
        <w:shd w:val="clear" w:color="auto" w:fill="auto"/>
        <w:spacing w:after="0"/>
        <w:ind w:left="20" w:firstLine="600"/>
        <w:jc w:val="both"/>
      </w:pPr>
      <w:r>
        <w:t>Обращение, поступившее в медицинскую организацию, подлежит</w:t>
      </w:r>
    </w:p>
    <w:p w:rsidR="00160847" w:rsidRDefault="004E7E31">
      <w:pPr>
        <w:pStyle w:val="2"/>
        <w:framePr w:w="8688" w:h="15191" w:hRule="exact" w:wrap="none" w:vAnchor="page" w:hAnchor="page" w:x="1619" w:y="1261"/>
        <w:shd w:val="clear" w:color="auto" w:fill="auto"/>
        <w:ind w:left="20" w:firstLine="0"/>
        <w:jc w:val="both"/>
      </w:pPr>
      <w:r>
        <w:t>обязательному приему.</w:t>
      </w:r>
    </w:p>
    <w:p w:rsidR="00160847" w:rsidRDefault="004E7E31">
      <w:pPr>
        <w:pStyle w:val="10"/>
        <w:framePr w:w="8688" w:h="15191" w:hRule="exact" w:wrap="none" w:vAnchor="page" w:hAnchor="page" w:x="1619" w:y="1261"/>
        <w:numPr>
          <w:ilvl w:val="0"/>
          <w:numId w:val="4"/>
        </w:numPr>
        <w:shd w:val="clear" w:color="auto" w:fill="auto"/>
        <w:tabs>
          <w:tab w:val="left" w:pos="3214"/>
        </w:tabs>
        <w:spacing w:before="0"/>
        <w:ind w:left="2460" w:right="1860" w:firstLine="480"/>
      </w:pPr>
      <w:bookmarkStart w:id="3" w:name="bookmark4"/>
      <w:r>
        <w:t>Перечень оснований для отказа в рассмотрении обращения</w:t>
      </w:r>
      <w:bookmarkEnd w:id="3"/>
    </w:p>
    <w:p w:rsidR="00160847" w:rsidRDefault="004E7E31">
      <w:pPr>
        <w:pStyle w:val="2"/>
        <w:framePr w:w="8688" w:h="15191" w:hRule="exact" w:wrap="none" w:vAnchor="page" w:hAnchor="page" w:x="1619" w:y="1261"/>
        <w:shd w:val="clear" w:color="auto" w:fill="auto"/>
        <w:spacing w:after="0"/>
        <w:ind w:left="20" w:firstLine="600"/>
        <w:jc w:val="both"/>
      </w:pPr>
      <w:r>
        <w:t>Основания для отказа в рассмотрении обращения:</w:t>
      </w:r>
    </w:p>
    <w:p w:rsidR="00160847" w:rsidRDefault="004E7E31">
      <w:pPr>
        <w:pStyle w:val="2"/>
        <w:framePr w:w="8688" w:h="15191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left="20" w:right="20" w:firstLine="600"/>
        <w:jc w:val="both"/>
      </w:pPr>
      <w:r>
        <w:t>в письменном обращении, обращении по электронной почте не указаны фамилия гражданина, направившего обращение, и адрес, по которому должен быть направлен ответ;</w:t>
      </w:r>
    </w:p>
    <w:p w:rsidR="00160847" w:rsidRDefault="004E7E31">
      <w:pPr>
        <w:pStyle w:val="2"/>
        <w:framePr w:w="8688" w:h="15191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left="20" w:right="20" w:firstLine="600"/>
        <w:jc w:val="both"/>
      </w:pPr>
      <w:r>
        <w:t>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</w:t>
      </w:r>
    </w:p>
    <w:p w:rsidR="00160847" w:rsidRDefault="004E7E31">
      <w:pPr>
        <w:pStyle w:val="2"/>
        <w:framePr w:w="8688" w:h="15191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left="20" w:firstLine="600"/>
        <w:jc w:val="both"/>
      </w:pPr>
      <w:r>
        <w:t>текст письменного обращения не поддается прочтению;</w:t>
      </w:r>
    </w:p>
    <w:p w:rsidR="00160847" w:rsidRDefault="004E7E31">
      <w:pPr>
        <w:pStyle w:val="2"/>
        <w:framePr w:w="8688" w:h="15191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left="20" w:right="20" w:firstLine="600"/>
        <w:jc w:val="both"/>
      </w:pPr>
      <w: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160847" w:rsidRDefault="004E7E31">
      <w:pPr>
        <w:pStyle w:val="2"/>
        <w:framePr w:w="8688" w:h="15191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left="20" w:right="20" w:firstLine="600"/>
        <w:jc w:val="both"/>
      </w:pPr>
      <w: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160847" w:rsidRDefault="004E7E31">
      <w:pPr>
        <w:pStyle w:val="2"/>
        <w:framePr w:w="8688" w:h="15191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left="20" w:right="20" w:firstLine="600"/>
        <w:jc w:val="both"/>
      </w:pPr>
      <w:r>
        <w:t>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Может быть принято решение о безосновательности очередного обращения и прекращении переписки с гражданином по данному вопросу при условии, что указанное обращение и более ранние обращения направлялись в медицинскую организацию, с уведомлением о данном решении гражданина, направившего обращение;</w:t>
      </w:r>
    </w:p>
    <w:p w:rsidR="00160847" w:rsidRDefault="004E7E31">
      <w:pPr>
        <w:pStyle w:val="2"/>
        <w:framePr w:w="8688" w:h="15191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left="20" w:right="20" w:firstLine="600"/>
        <w:jc w:val="both"/>
      </w:pPr>
      <w:r>
        <w:t>полномочия представителя заявителя не подтверждены в порядке, установленном законодательством Российской Федерации (в случае подачи жалобы).</w:t>
      </w:r>
    </w:p>
    <w:p w:rsidR="00160847" w:rsidRDefault="00160847">
      <w:pPr>
        <w:rPr>
          <w:sz w:val="2"/>
          <w:szCs w:val="2"/>
        </w:rPr>
        <w:sectPr w:rsidR="0016084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847" w:rsidRDefault="004E7E31">
      <w:pPr>
        <w:pStyle w:val="10"/>
        <w:framePr w:w="8693" w:h="14865" w:hRule="exact" w:wrap="none" w:vAnchor="page" w:hAnchor="page" w:x="1616" w:y="1414"/>
        <w:numPr>
          <w:ilvl w:val="0"/>
          <w:numId w:val="4"/>
        </w:numPr>
        <w:shd w:val="clear" w:color="auto" w:fill="auto"/>
        <w:tabs>
          <w:tab w:val="left" w:pos="1609"/>
        </w:tabs>
        <w:spacing w:before="0"/>
        <w:ind w:left="620" w:right="760" w:firstLine="820"/>
      </w:pPr>
      <w:bookmarkStart w:id="4" w:name="bookmark5"/>
      <w:r>
        <w:t>Права граждан и обязанности должностных лиц медицинской организации при рассмотрении обращений</w:t>
      </w:r>
      <w:bookmarkEnd w:id="4"/>
    </w:p>
    <w:p w:rsidR="00160847" w:rsidRDefault="004E7E31">
      <w:pPr>
        <w:pStyle w:val="2"/>
        <w:framePr w:w="8693" w:h="14865" w:hRule="exact" w:wrap="none" w:vAnchor="page" w:hAnchor="page" w:x="1616" w:y="1414"/>
        <w:shd w:val="clear" w:color="auto" w:fill="auto"/>
        <w:spacing w:after="0"/>
        <w:ind w:left="20" w:right="20" w:firstLine="620"/>
        <w:jc w:val="both"/>
      </w:pPr>
      <w:r>
        <w:t>Гражданин на стадии рассмотрения его обращения в медицинской организации, при желании, имеет право:</w:t>
      </w:r>
    </w:p>
    <w:p w:rsidR="00160847" w:rsidRDefault="004E7E31">
      <w:pPr>
        <w:pStyle w:val="2"/>
        <w:framePr w:w="8693" w:h="14865" w:hRule="exact" w:wrap="none" w:vAnchor="page" w:hAnchor="page" w:x="1616" w:y="1414"/>
        <w:numPr>
          <w:ilvl w:val="0"/>
          <w:numId w:val="3"/>
        </w:numPr>
        <w:shd w:val="clear" w:color="auto" w:fill="auto"/>
        <w:tabs>
          <w:tab w:val="left" w:pos="953"/>
        </w:tabs>
        <w:spacing w:after="0"/>
        <w:ind w:left="20" w:right="20" w:firstLine="620"/>
        <w:jc w:val="both"/>
      </w:pPr>
      <w:r>
        <w:t>представлять дополнительные документы и материалы по рассматриваемому обращению либо обращаться с просьбой об их истребовании, в том числе в электронной форме;</w:t>
      </w:r>
    </w:p>
    <w:p w:rsidR="00160847" w:rsidRDefault="004E7E31">
      <w:pPr>
        <w:pStyle w:val="2"/>
        <w:framePr w:w="8693" w:h="14865" w:hRule="exact" w:wrap="none" w:vAnchor="page" w:hAnchor="page" w:x="1616" w:y="1414"/>
        <w:numPr>
          <w:ilvl w:val="0"/>
          <w:numId w:val="3"/>
        </w:numPr>
        <w:shd w:val="clear" w:color="auto" w:fill="auto"/>
        <w:tabs>
          <w:tab w:val="left" w:pos="953"/>
        </w:tabs>
        <w:spacing w:after="0"/>
        <w:ind w:left="20" w:right="20" w:firstLine="620"/>
        <w:jc w:val="both"/>
      </w:pPr>
      <w: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60847" w:rsidRDefault="004E7E31">
      <w:pPr>
        <w:pStyle w:val="2"/>
        <w:framePr w:w="8693" w:h="14865" w:hRule="exact" w:wrap="none" w:vAnchor="page" w:hAnchor="page" w:x="1616" w:y="1414"/>
        <w:numPr>
          <w:ilvl w:val="0"/>
          <w:numId w:val="3"/>
        </w:numPr>
        <w:shd w:val="clear" w:color="auto" w:fill="auto"/>
        <w:tabs>
          <w:tab w:val="left" w:pos="953"/>
        </w:tabs>
        <w:spacing w:after="0"/>
        <w:ind w:left="20" w:right="20" w:firstLine="620"/>
        <w:jc w:val="both"/>
      </w:pPr>
      <w:r>
        <w:t>получать письменный ответ по существу поставленных в обращении вопросов, за исключением случаев, предусмотренных действующим законодательством;</w:t>
      </w:r>
    </w:p>
    <w:p w:rsidR="00160847" w:rsidRDefault="004E7E31">
      <w:pPr>
        <w:pStyle w:val="2"/>
        <w:framePr w:w="8693" w:h="14865" w:hRule="exact" w:wrap="none" w:vAnchor="page" w:hAnchor="page" w:x="1616" w:y="1414"/>
        <w:numPr>
          <w:ilvl w:val="0"/>
          <w:numId w:val="3"/>
        </w:numPr>
        <w:shd w:val="clear" w:color="auto" w:fill="auto"/>
        <w:tabs>
          <w:tab w:val="left" w:pos="953"/>
        </w:tabs>
        <w:spacing w:after="0"/>
        <w:ind w:left="20" w:right="20" w:firstLine="620"/>
        <w:jc w:val="both"/>
      </w:pPr>
      <w:r>
        <w:t>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160847" w:rsidRDefault="004E7E31">
      <w:pPr>
        <w:pStyle w:val="2"/>
        <w:framePr w:w="8693" w:h="14865" w:hRule="exact" w:wrap="none" w:vAnchor="page" w:hAnchor="page" w:x="1616" w:y="1414"/>
        <w:numPr>
          <w:ilvl w:val="0"/>
          <w:numId w:val="3"/>
        </w:numPr>
        <w:shd w:val="clear" w:color="auto" w:fill="auto"/>
        <w:tabs>
          <w:tab w:val="left" w:pos="953"/>
        </w:tabs>
        <w:spacing w:after="0"/>
        <w:ind w:left="20" w:right="20" w:firstLine="620"/>
        <w:jc w:val="both"/>
      </w:pPr>
      <w:r>
        <w:t>обращаться 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160847" w:rsidRDefault="004E7E31">
      <w:pPr>
        <w:pStyle w:val="2"/>
        <w:framePr w:w="8693" w:h="14865" w:hRule="exact" w:wrap="none" w:vAnchor="page" w:hAnchor="page" w:x="1616" w:y="1414"/>
        <w:numPr>
          <w:ilvl w:val="0"/>
          <w:numId w:val="3"/>
        </w:numPr>
        <w:shd w:val="clear" w:color="auto" w:fill="auto"/>
        <w:tabs>
          <w:tab w:val="left" w:pos="953"/>
        </w:tabs>
        <w:spacing w:after="0"/>
        <w:ind w:left="20" w:right="20" w:firstLine="620"/>
        <w:jc w:val="both"/>
      </w:pPr>
      <w:r>
        <w:t>обращаться с заявлением о прекращении рассмотрения обращения.</w:t>
      </w:r>
    </w:p>
    <w:p w:rsidR="00160847" w:rsidRDefault="004E7E31">
      <w:pPr>
        <w:pStyle w:val="2"/>
        <w:framePr w:w="8693" w:h="14865" w:hRule="exact" w:wrap="none" w:vAnchor="page" w:hAnchor="page" w:x="1616" w:y="1414"/>
        <w:shd w:val="clear" w:color="auto" w:fill="auto"/>
        <w:spacing w:after="0"/>
        <w:ind w:left="20" w:firstLine="620"/>
        <w:jc w:val="both"/>
      </w:pPr>
      <w:r>
        <w:t>Должностные лица медицинской организации обеспечивают:</w:t>
      </w:r>
    </w:p>
    <w:p w:rsidR="00160847" w:rsidRDefault="004E7E31">
      <w:pPr>
        <w:pStyle w:val="2"/>
        <w:framePr w:w="8693" w:h="14865" w:hRule="exact" w:wrap="none" w:vAnchor="page" w:hAnchor="page" w:x="1616" w:y="1414"/>
        <w:numPr>
          <w:ilvl w:val="0"/>
          <w:numId w:val="3"/>
        </w:numPr>
        <w:shd w:val="clear" w:color="auto" w:fill="auto"/>
        <w:tabs>
          <w:tab w:val="left" w:pos="953"/>
        </w:tabs>
        <w:spacing w:after="0"/>
        <w:ind w:left="20" w:right="20" w:firstLine="620"/>
        <w:jc w:val="both"/>
      </w:pPr>
      <w:r>
        <w:t>объективное, всестороннее и своевременное рассмотрение обращений граждан, в случае необходимости - с участием граждан, направивших обращения, с оформлением протокола (в том числе ВК);</w:t>
      </w:r>
    </w:p>
    <w:p w:rsidR="00160847" w:rsidRDefault="004E7E31">
      <w:pPr>
        <w:pStyle w:val="2"/>
        <w:framePr w:w="8693" w:h="14865" w:hRule="exact" w:wrap="none" w:vAnchor="page" w:hAnchor="page" w:x="1616" w:y="1414"/>
        <w:numPr>
          <w:ilvl w:val="0"/>
          <w:numId w:val="3"/>
        </w:numPr>
        <w:shd w:val="clear" w:color="auto" w:fill="auto"/>
        <w:tabs>
          <w:tab w:val="left" w:pos="819"/>
        </w:tabs>
        <w:spacing w:after="0"/>
        <w:ind w:left="20" w:right="20" w:firstLine="620"/>
        <w:jc w:val="both"/>
      </w:pPr>
      <w:r>
        <w:t>получение, в том числе в электронной форме, необходимых для рассмотрения письменных обращений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60847" w:rsidRDefault="004E7E31">
      <w:pPr>
        <w:pStyle w:val="2"/>
        <w:framePr w:w="8693" w:h="14865" w:hRule="exact" w:wrap="none" w:vAnchor="page" w:hAnchor="page" w:x="1616" w:y="1414"/>
        <w:numPr>
          <w:ilvl w:val="0"/>
          <w:numId w:val="3"/>
        </w:numPr>
        <w:shd w:val="clear" w:color="auto" w:fill="auto"/>
        <w:tabs>
          <w:tab w:val="left" w:pos="953"/>
        </w:tabs>
        <w:spacing w:after="0"/>
        <w:ind w:left="20" w:right="20" w:firstLine="620"/>
        <w:jc w:val="both"/>
      </w:pPr>
      <w:r>
        <w:t>принятие мер, направленных на восстановление или защиту нарушенных прав, свобод и законных интересов граждан;</w:t>
      </w:r>
    </w:p>
    <w:p w:rsidR="00160847" w:rsidRDefault="004E7E31">
      <w:pPr>
        <w:pStyle w:val="2"/>
        <w:framePr w:w="8693" w:h="14865" w:hRule="exact" w:wrap="none" w:vAnchor="page" w:hAnchor="page" w:x="1616" w:y="1414"/>
        <w:numPr>
          <w:ilvl w:val="0"/>
          <w:numId w:val="3"/>
        </w:numPr>
        <w:shd w:val="clear" w:color="auto" w:fill="auto"/>
        <w:tabs>
          <w:tab w:val="left" w:pos="953"/>
        </w:tabs>
        <w:spacing w:after="0"/>
        <w:ind w:left="20" w:right="20" w:firstLine="620"/>
        <w:jc w:val="both"/>
      </w:pPr>
      <w:r>
        <w:t>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60847" w:rsidRDefault="004E7E31">
      <w:pPr>
        <w:pStyle w:val="2"/>
        <w:framePr w:w="8693" w:h="14865" w:hRule="exact" w:wrap="none" w:vAnchor="page" w:hAnchor="page" w:x="1616" w:y="1414"/>
        <w:shd w:val="clear" w:color="auto" w:fill="auto"/>
        <w:spacing w:after="0"/>
        <w:ind w:left="20" w:right="20" w:firstLine="620"/>
        <w:jc w:val="both"/>
      </w:pPr>
      <w:r>
        <w:t>Конфиденциальные сведения, ставшие известными должностным лицам медицинской организации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160847" w:rsidRDefault="004E7E31">
      <w:pPr>
        <w:pStyle w:val="2"/>
        <w:framePr w:w="8693" w:h="14865" w:hRule="exact" w:wrap="none" w:vAnchor="page" w:hAnchor="page" w:x="1616" w:y="1414"/>
        <w:shd w:val="clear" w:color="auto" w:fill="auto"/>
        <w:spacing w:after="0"/>
        <w:ind w:left="20" w:firstLine="620"/>
        <w:jc w:val="both"/>
      </w:pPr>
      <w:r>
        <w:t>Основными требованиями к качеству рассмотрения обращений в</w:t>
      </w:r>
    </w:p>
    <w:p w:rsidR="00160847" w:rsidRDefault="00160847">
      <w:pPr>
        <w:rPr>
          <w:sz w:val="2"/>
          <w:szCs w:val="2"/>
        </w:rPr>
        <w:sectPr w:rsidR="0016084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847" w:rsidRDefault="004E7E31">
      <w:pPr>
        <w:pStyle w:val="2"/>
        <w:framePr w:w="8688" w:h="15192" w:hRule="exact" w:wrap="none" w:vAnchor="page" w:hAnchor="page" w:x="1619" w:y="1246"/>
        <w:shd w:val="clear" w:color="auto" w:fill="auto"/>
        <w:spacing w:after="0"/>
        <w:ind w:left="20" w:firstLine="0"/>
      </w:pPr>
      <w:r>
        <w:t>медицинской организации являются:</w:t>
      </w:r>
    </w:p>
    <w:p w:rsidR="00160847" w:rsidRDefault="004E7E31">
      <w:pPr>
        <w:pStyle w:val="2"/>
        <w:framePr w:w="8688" w:h="15192" w:hRule="exact" w:wrap="none" w:vAnchor="page" w:hAnchor="page" w:x="1619" w:y="1246"/>
        <w:numPr>
          <w:ilvl w:val="0"/>
          <w:numId w:val="3"/>
        </w:numPr>
        <w:shd w:val="clear" w:color="auto" w:fill="auto"/>
        <w:tabs>
          <w:tab w:val="left" w:pos="854"/>
        </w:tabs>
        <w:spacing w:after="0"/>
        <w:ind w:left="20" w:right="40" w:firstLine="620"/>
        <w:jc w:val="both"/>
      </w:pPr>
      <w:r>
        <w:t>достоверность предоставляемой заявителям информации о ходе рассмотрения обращения;</w:t>
      </w:r>
    </w:p>
    <w:p w:rsidR="00160847" w:rsidRDefault="004E7E31">
      <w:pPr>
        <w:pStyle w:val="2"/>
        <w:framePr w:w="8688" w:h="15192" w:hRule="exact" w:wrap="none" w:vAnchor="page" w:hAnchor="page" w:x="1619" w:y="1246"/>
        <w:numPr>
          <w:ilvl w:val="0"/>
          <w:numId w:val="3"/>
        </w:numPr>
        <w:shd w:val="clear" w:color="auto" w:fill="auto"/>
        <w:tabs>
          <w:tab w:val="left" w:pos="854"/>
        </w:tabs>
        <w:spacing w:after="0"/>
        <w:ind w:left="20" w:firstLine="620"/>
        <w:jc w:val="both"/>
      </w:pPr>
      <w:r>
        <w:t>четкость в изложении информации;</w:t>
      </w:r>
    </w:p>
    <w:p w:rsidR="00160847" w:rsidRDefault="004E7E31">
      <w:pPr>
        <w:pStyle w:val="2"/>
        <w:framePr w:w="8688" w:h="15192" w:hRule="exact" w:wrap="none" w:vAnchor="page" w:hAnchor="page" w:x="1619" w:y="1246"/>
        <w:numPr>
          <w:ilvl w:val="0"/>
          <w:numId w:val="3"/>
        </w:numPr>
        <w:shd w:val="clear" w:color="auto" w:fill="auto"/>
        <w:tabs>
          <w:tab w:val="left" w:pos="854"/>
        </w:tabs>
        <w:spacing w:after="0" w:line="331" w:lineRule="exact"/>
        <w:ind w:left="20" w:right="40" w:firstLine="620"/>
        <w:jc w:val="both"/>
      </w:pPr>
      <w:r>
        <w:t>полнота информирования заявителей о ходе рассмотрения обращения;</w:t>
      </w:r>
    </w:p>
    <w:p w:rsidR="00160847" w:rsidRDefault="004E7E31">
      <w:pPr>
        <w:pStyle w:val="2"/>
        <w:framePr w:w="8688" w:h="15192" w:hRule="exact" w:wrap="none" w:vAnchor="page" w:hAnchor="page" w:x="1619" w:y="1246"/>
        <w:numPr>
          <w:ilvl w:val="0"/>
          <w:numId w:val="3"/>
        </w:numPr>
        <w:shd w:val="clear" w:color="auto" w:fill="auto"/>
        <w:tabs>
          <w:tab w:val="left" w:pos="1114"/>
        </w:tabs>
        <w:spacing w:after="0"/>
        <w:ind w:left="20" w:right="40" w:firstLine="620"/>
        <w:jc w:val="both"/>
      </w:pPr>
      <w:r>
        <w:t>наглядность форм предоставляемой информации об административных процедурах;</w:t>
      </w:r>
    </w:p>
    <w:p w:rsidR="00160847" w:rsidRDefault="004E7E31">
      <w:pPr>
        <w:pStyle w:val="2"/>
        <w:framePr w:w="8688" w:h="15192" w:hRule="exact" w:wrap="none" w:vAnchor="page" w:hAnchor="page" w:x="1619" w:y="1246"/>
        <w:numPr>
          <w:ilvl w:val="0"/>
          <w:numId w:val="3"/>
        </w:numPr>
        <w:shd w:val="clear" w:color="auto" w:fill="auto"/>
        <w:tabs>
          <w:tab w:val="left" w:pos="854"/>
        </w:tabs>
        <w:spacing w:after="296"/>
        <w:ind w:left="20" w:right="40" w:firstLine="620"/>
        <w:jc w:val="both"/>
      </w:pPr>
      <w:r>
        <w:t>удобство и доступность получения информации заявителями о порядке рассмотрения обращений.</w:t>
      </w:r>
    </w:p>
    <w:p w:rsidR="00160847" w:rsidRDefault="004E7E31">
      <w:pPr>
        <w:pStyle w:val="10"/>
        <w:framePr w:w="8688" w:h="15192" w:hRule="exact" w:wrap="none" w:vAnchor="page" w:hAnchor="page" w:x="1619" w:y="1246"/>
        <w:numPr>
          <w:ilvl w:val="0"/>
          <w:numId w:val="4"/>
        </w:numPr>
        <w:shd w:val="clear" w:color="auto" w:fill="auto"/>
        <w:tabs>
          <w:tab w:val="left" w:pos="854"/>
        </w:tabs>
        <w:spacing w:before="0" w:line="326" w:lineRule="exact"/>
        <w:ind w:left="1020" w:right="40" w:hanging="400"/>
      </w:pPr>
      <w:bookmarkStart w:id="5" w:name="bookmark6"/>
      <w:r>
        <w:t>Иные требования, в том числе учитывающие особенности работы с обращениями граждан в электронной форме</w:t>
      </w:r>
      <w:bookmarkEnd w:id="5"/>
    </w:p>
    <w:p w:rsidR="00160847" w:rsidRDefault="004E7E31">
      <w:pPr>
        <w:pStyle w:val="2"/>
        <w:framePr w:w="8688" w:h="15192" w:hRule="exact" w:wrap="none" w:vAnchor="page" w:hAnchor="page" w:x="1619" w:y="1246"/>
        <w:shd w:val="clear" w:color="auto" w:fill="auto"/>
        <w:spacing w:after="0"/>
        <w:ind w:left="20" w:right="40" w:firstLine="620"/>
        <w:jc w:val="both"/>
      </w:pPr>
      <w:r>
        <w:t>Обеспечение возможности получения заявителями информации о работе с обращениями на официальном сайте медицинской организации.</w:t>
      </w:r>
    </w:p>
    <w:p w:rsidR="00160847" w:rsidRDefault="004E7E31">
      <w:pPr>
        <w:pStyle w:val="2"/>
        <w:framePr w:w="8688" w:h="15192" w:hRule="exact" w:wrap="none" w:vAnchor="page" w:hAnchor="page" w:x="1619" w:y="1246"/>
        <w:shd w:val="clear" w:color="auto" w:fill="auto"/>
        <w:spacing w:after="0"/>
        <w:ind w:left="20" w:right="40" w:firstLine="620"/>
        <w:jc w:val="both"/>
      </w:pPr>
      <w:r>
        <w:t>Обеспечение возможности для заявителей представля</w:t>
      </w:r>
      <w:r w:rsidR="007501EB">
        <w:t>ть документы в электронном виде.</w:t>
      </w:r>
    </w:p>
    <w:p w:rsidR="00160847" w:rsidRDefault="004E7E31">
      <w:pPr>
        <w:pStyle w:val="2"/>
        <w:framePr w:w="8688" w:h="15192" w:hRule="exact" w:wrap="none" w:vAnchor="page" w:hAnchor="page" w:x="1619" w:y="1246"/>
        <w:shd w:val="clear" w:color="auto" w:fill="auto"/>
        <w:ind w:left="20" w:right="40" w:firstLine="620"/>
        <w:jc w:val="both"/>
      </w:pPr>
      <w:r>
        <w:t>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медицинскую организацию.</w:t>
      </w:r>
    </w:p>
    <w:p w:rsidR="00160847" w:rsidRDefault="004E7E31">
      <w:pPr>
        <w:pStyle w:val="10"/>
        <w:framePr w:w="8688" w:h="15192" w:hRule="exact" w:wrap="none" w:vAnchor="page" w:hAnchor="page" w:x="1619" w:y="1246"/>
        <w:numPr>
          <w:ilvl w:val="0"/>
          <w:numId w:val="4"/>
        </w:numPr>
        <w:shd w:val="clear" w:color="auto" w:fill="auto"/>
        <w:tabs>
          <w:tab w:val="left" w:pos="1294"/>
        </w:tabs>
        <w:spacing w:before="0"/>
        <w:ind w:left="1020" w:firstLine="0"/>
        <w:jc w:val="both"/>
      </w:pPr>
      <w:bookmarkStart w:id="6" w:name="bookmark7"/>
      <w:r>
        <w:t>Личный прием граждан в медицинской организации</w:t>
      </w:r>
      <w:bookmarkEnd w:id="6"/>
    </w:p>
    <w:p w:rsidR="00160847" w:rsidRDefault="004E7E31">
      <w:pPr>
        <w:pStyle w:val="30"/>
        <w:framePr w:w="8688" w:h="15192" w:hRule="exact" w:wrap="none" w:vAnchor="page" w:hAnchor="page" w:x="1619" w:y="1246"/>
        <w:numPr>
          <w:ilvl w:val="1"/>
          <w:numId w:val="4"/>
        </w:numPr>
        <w:shd w:val="clear" w:color="auto" w:fill="auto"/>
        <w:tabs>
          <w:tab w:val="left" w:pos="2604"/>
        </w:tabs>
        <w:ind w:left="2100"/>
      </w:pPr>
      <w:r>
        <w:t>Организация личного приёма граждан</w:t>
      </w:r>
    </w:p>
    <w:p w:rsidR="00160847" w:rsidRDefault="004E7E31">
      <w:pPr>
        <w:pStyle w:val="2"/>
        <w:framePr w:w="8688" w:h="15192" w:hRule="exact" w:wrap="none" w:vAnchor="page" w:hAnchor="page" w:x="1619" w:y="1246"/>
        <w:shd w:val="clear" w:color="auto" w:fill="auto"/>
        <w:spacing w:after="0"/>
        <w:ind w:left="20" w:right="40" w:firstLine="620"/>
        <w:jc w:val="both"/>
      </w:pPr>
      <w:r>
        <w:t>Личный прием граждан осуществляется руководителем медицинской организации и его заместителями (далее - руководство медицинской организации) в соответствии с графиком приёма граждан, утвержденным руководителем медицинской организации.</w:t>
      </w:r>
    </w:p>
    <w:p w:rsidR="00160847" w:rsidRDefault="004E7E31">
      <w:pPr>
        <w:pStyle w:val="2"/>
        <w:framePr w:w="8688" w:h="15192" w:hRule="exact" w:wrap="none" w:vAnchor="page" w:hAnchor="page" w:x="1619" w:y="1246"/>
        <w:shd w:val="clear" w:color="auto" w:fill="auto"/>
        <w:spacing w:after="0"/>
        <w:ind w:left="20" w:right="40" w:firstLine="620"/>
        <w:jc w:val="both"/>
      </w:pPr>
      <w:r>
        <w:t>В случае обращения гражданина к руководству медицинской организации по срочному, с точки зрения гражданина, вопросу, касающемуся его состояния здоровья и вопросов оказания медицинской помощи конкретному пациенту, приём данного гражданина осуществляется представителем руководства в ближайшее время независимо от утверждённого графика приёма.</w:t>
      </w:r>
    </w:p>
    <w:p w:rsidR="00160847" w:rsidRDefault="004E7E31">
      <w:pPr>
        <w:pStyle w:val="2"/>
        <w:framePr w:w="8688" w:h="15192" w:hRule="exact" w:wrap="none" w:vAnchor="page" w:hAnchor="page" w:x="1619" w:y="1246"/>
        <w:shd w:val="clear" w:color="auto" w:fill="auto"/>
        <w:spacing w:after="0"/>
        <w:ind w:left="20" w:right="40" w:firstLine="620"/>
        <w:jc w:val="both"/>
      </w:pPr>
      <w:r>
        <w:t>Подготовка документов для приема граждан руководителем медицинской организации и его заместителями возлагается на начальников структурных подразделений (зав. отделениями), к компетенции которых относятся вопросы, поставленные в обращении.</w:t>
      </w:r>
    </w:p>
    <w:p w:rsidR="00160847" w:rsidRDefault="004E7E31">
      <w:pPr>
        <w:pStyle w:val="2"/>
        <w:framePr w:w="8688" w:h="15192" w:hRule="exact" w:wrap="none" w:vAnchor="page" w:hAnchor="page" w:x="1619" w:y="1246"/>
        <w:shd w:val="clear" w:color="auto" w:fill="auto"/>
        <w:spacing w:after="0"/>
        <w:ind w:left="20" w:right="40" w:firstLine="620"/>
        <w:jc w:val="both"/>
      </w:pPr>
      <w:r>
        <w:t>График приема граждан руководством медицинской организации размещается на официальном сайте медицинской организации и на информационном стенде медицинской организации.</w:t>
      </w:r>
    </w:p>
    <w:p w:rsidR="00160847" w:rsidRDefault="004E7E31">
      <w:pPr>
        <w:pStyle w:val="2"/>
        <w:framePr w:w="8688" w:h="15192" w:hRule="exact" w:wrap="none" w:vAnchor="page" w:hAnchor="page" w:x="1619" w:y="1246"/>
        <w:shd w:val="clear" w:color="auto" w:fill="auto"/>
        <w:spacing w:after="0"/>
        <w:ind w:left="20" w:firstLine="620"/>
        <w:jc w:val="both"/>
      </w:pPr>
      <w:r>
        <w:t>При личном приеме гражданин предъявляет документ,</w:t>
      </w:r>
    </w:p>
    <w:p w:rsidR="00160847" w:rsidRDefault="00160847">
      <w:pPr>
        <w:rPr>
          <w:sz w:val="2"/>
          <w:szCs w:val="2"/>
        </w:rPr>
        <w:sectPr w:rsidR="0016084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847" w:rsidRDefault="004E7E31">
      <w:pPr>
        <w:pStyle w:val="2"/>
        <w:framePr w:w="8688" w:h="15187" w:hRule="exact" w:wrap="none" w:vAnchor="page" w:hAnchor="page" w:x="1619" w:y="1261"/>
        <w:shd w:val="clear" w:color="auto" w:fill="auto"/>
        <w:spacing w:after="0"/>
        <w:ind w:left="20" w:firstLine="0"/>
        <w:jc w:val="both"/>
      </w:pPr>
      <w:r>
        <w:t>удостоверяющий его личность (паспорт, военный билет, а также иные документы, удостоверяющие личность, в соответствии с законодательством Российской Федерации).</w:t>
      </w:r>
    </w:p>
    <w:p w:rsidR="00160847" w:rsidRDefault="004E7E31">
      <w:pPr>
        <w:pStyle w:val="2"/>
        <w:framePr w:w="8688" w:h="15187" w:hRule="exact" w:wrap="none" w:vAnchor="page" w:hAnchor="page" w:x="1619" w:y="1261"/>
        <w:shd w:val="clear" w:color="auto" w:fill="auto"/>
        <w:spacing w:after="0"/>
        <w:ind w:left="20" w:right="20" w:firstLine="600"/>
        <w:jc w:val="both"/>
      </w:pPr>
      <w:r>
        <w:t>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нарушенных прав, свобод и законных интересов. Максимально допустимое время личного приема гражданина не должно превышать 30 минут.</w:t>
      </w:r>
    </w:p>
    <w:p w:rsidR="00160847" w:rsidRDefault="004E7E31">
      <w:pPr>
        <w:pStyle w:val="2"/>
        <w:framePr w:w="8688" w:h="15187" w:hRule="exact" w:wrap="none" w:vAnchor="page" w:hAnchor="page" w:x="1619" w:y="1261"/>
        <w:shd w:val="clear" w:color="auto" w:fill="auto"/>
        <w:spacing w:after="0"/>
        <w:ind w:left="20" w:right="20" w:firstLine="600"/>
        <w:jc w:val="both"/>
      </w:pPr>
      <w:r>
        <w:t>В обязательном порядке журнал личных обращений граждан должен включать следующие разделы:</w:t>
      </w:r>
    </w:p>
    <w:p w:rsidR="00160847" w:rsidRDefault="004E7E31">
      <w:pPr>
        <w:pStyle w:val="2"/>
        <w:framePr w:w="8688" w:h="15187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20" w:firstLine="600"/>
        <w:jc w:val="both"/>
      </w:pPr>
      <w:r>
        <w:t>регистрационный номер;</w:t>
      </w:r>
    </w:p>
    <w:p w:rsidR="00160847" w:rsidRDefault="004E7E31">
      <w:pPr>
        <w:pStyle w:val="2"/>
        <w:framePr w:w="8688" w:h="15187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20" w:firstLine="600"/>
        <w:jc w:val="both"/>
      </w:pPr>
      <w:r>
        <w:t>дата обращения (дата регистрации);</w:t>
      </w:r>
    </w:p>
    <w:p w:rsidR="00160847" w:rsidRDefault="004E7E31">
      <w:pPr>
        <w:pStyle w:val="2"/>
        <w:framePr w:w="8688" w:h="15187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20" w:firstLine="600"/>
        <w:jc w:val="both"/>
      </w:pPr>
      <w:r>
        <w:t>Ф.И.О. обратившегося;</w:t>
      </w:r>
    </w:p>
    <w:p w:rsidR="00160847" w:rsidRDefault="004E7E31">
      <w:pPr>
        <w:pStyle w:val="2"/>
        <w:framePr w:w="8688" w:h="15187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20" w:firstLine="600"/>
        <w:jc w:val="both"/>
      </w:pPr>
      <w:r>
        <w:t>адрес фактического проживания;</w:t>
      </w:r>
    </w:p>
    <w:p w:rsidR="00160847" w:rsidRDefault="004E7E31">
      <w:pPr>
        <w:pStyle w:val="2"/>
        <w:framePr w:w="8688" w:h="15187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20" w:firstLine="600"/>
        <w:jc w:val="both"/>
      </w:pPr>
      <w:r>
        <w:t>тематика обращения;</w:t>
      </w:r>
    </w:p>
    <w:p w:rsidR="00160847" w:rsidRDefault="004E7E31">
      <w:pPr>
        <w:pStyle w:val="2"/>
        <w:framePr w:w="8688" w:h="15187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20" w:firstLine="600"/>
        <w:jc w:val="both"/>
      </w:pPr>
      <w:r>
        <w:t>Ф.И.О. и должность уполномоченного за рассмотрение;</w:t>
      </w:r>
    </w:p>
    <w:p w:rsidR="00160847" w:rsidRDefault="004E7E31">
      <w:pPr>
        <w:pStyle w:val="2"/>
        <w:framePr w:w="8688" w:h="15187" w:hRule="exact" w:wrap="none" w:vAnchor="page" w:hAnchor="page" w:x="1619" w:y="1261"/>
        <w:numPr>
          <w:ilvl w:val="0"/>
          <w:numId w:val="3"/>
        </w:numPr>
        <w:shd w:val="clear" w:color="auto" w:fill="auto"/>
        <w:tabs>
          <w:tab w:val="left" w:pos="778"/>
        </w:tabs>
        <w:spacing w:after="0"/>
        <w:ind w:left="20" w:firstLine="600"/>
        <w:jc w:val="both"/>
      </w:pPr>
      <w:r>
        <w:t>дата и результат рассмотрения;</w:t>
      </w:r>
    </w:p>
    <w:p w:rsidR="00160847" w:rsidRDefault="004E7E31">
      <w:pPr>
        <w:pStyle w:val="2"/>
        <w:framePr w:w="8688" w:h="15187" w:hRule="exact" w:wrap="none" w:vAnchor="page" w:hAnchor="page" w:x="1619" w:y="1261"/>
        <w:shd w:val="clear" w:color="auto" w:fill="auto"/>
        <w:spacing w:after="0"/>
        <w:ind w:left="20" w:right="20" w:firstLine="600"/>
        <w:jc w:val="both"/>
      </w:pPr>
      <w:r>
        <w:t>В случае, если устные обращения граждан принимаются по телефону, звонивший предупреждается о том, что в целях соблюдения требований Федерального закона от 27.07.2006 № 152-ФЗ «О персональных данных» содержание беседы отражается в журнале в соответствии с настоящим Порядком и ему даются устные ответы по вопросам, вход</w:t>
      </w:r>
      <w:r>
        <w:rPr>
          <w:rStyle w:val="11"/>
        </w:rPr>
        <w:t>ящи</w:t>
      </w:r>
      <w:r>
        <w:t>м в компетенцию медицинской организации.</w:t>
      </w:r>
    </w:p>
    <w:p w:rsidR="00160847" w:rsidRDefault="004E7E31">
      <w:pPr>
        <w:pStyle w:val="2"/>
        <w:framePr w:w="8688" w:h="15187" w:hRule="exact" w:wrap="none" w:vAnchor="page" w:hAnchor="page" w:x="1619" w:y="1261"/>
        <w:shd w:val="clear" w:color="auto" w:fill="auto"/>
        <w:spacing w:after="0"/>
        <w:ind w:left="20" w:right="20" w:firstLine="600"/>
        <w:jc w:val="both"/>
      </w:pPr>
      <w:r>
        <w:t>Регистрируются устные обращения граждан, принятые по телефону в журнале.</w:t>
      </w:r>
    </w:p>
    <w:p w:rsidR="00160847" w:rsidRDefault="004E7E31">
      <w:pPr>
        <w:pStyle w:val="2"/>
        <w:framePr w:w="8688" w:h="15187" w:hRule="exact" w:wrap="none" w:vAnchor="page" w:hAnchor="page" w:x="1619" w:y="1261"/>
        <w:shd w:val="clear" w:color="auto" w:fill="auto"/>
        <w:spacing w:after="0"/>
        <w:ind w:left="20" w:right="20" w:firstLine="600"/>
        <w:jc w:val="both"/>
      </w:pPr>
      <w: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письменном обращении гражданина вопросов.</w:t>
      </w:r>
    </w:p>
    <w:p w:rsidR="00160847" w:rsidRDefault="004E7E31">
      <w:pPr>
        <w:pStyle w:val="2"/>
        <w:framePr w:w="8688" w:h="15187" w:hRule="exact" w:wrap="none" w:vAnchor="page" w:hAnchor="page" w:x="1619" w:y="1261"/>
        <w:shd w:val="clear" w:color="auto" w:fill="auto"/>
        <w:spacing w:after="0"/>
        <w:ind w:left="20" w:right="20" w:firstLine="600"/>
        <w:jc w:val="both"/>
      </w:pPr>
      <w:r>
        <w:t>Письменные обращения граждан, принятые в ходе личного приема, подлежат регистрации и рассмотрению в соответствии с настоящим Порядком.</w:t>
      </w:r>
    </w:p>
    <w:p w:rsidR="00160847" w:rsidRDefault="004E7E31">
      <w:pPr>
        <w:pStyle w:val="2"/>
        <w:framePr w:w="8688" w:h="15187" w:hRule="exact" w:wrap="none" w:vAnchor="page" w:hAnchor="page" w:x="1619" w:y="1261"/>
        <w:shd w:val="clear" w:color="auto" w:fill="auto"/>
        <w:spacing w:after="0"/>
        <w:ind w:left="20" w:right="20" w:firstLine="600"/>
        <w:jc w:val="both"/>
      </w:pPr>
      <w:r>
        <w:t>Если в ходе личного приема выясняется, что решение поднимаемых гражданином вопросов не входит в компетенцию медицинской организации, гражданину разъясняется, куда и в каком</w:t>
      </w:r>
    </w:p>
    <w:p w:rsidR="00160847" w:rsidRDefault="00160847">
      <w:pPr>
        <w:rPr>
          <w:sz w:val="2"/>
          <w:szCs w:val="2"/>
        </w:rPr>
        <w:sectPr w:rsidR="0016084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847" w:rsidRDefault="004E7E31">
      <w:pPr>
        <w:pStyle w:val="2"/>
        <w:framePr w:w="8693" w:h="15188" w:hRule="exact" w:wrap="none" w:vAnchor="page" w:hAnchor="page" w:x="1616" w:y="1257"/>
        <w:shd w:val="clear" w:color="auto" w:fill="auto"/>
        <w:spacing w:after="0" w:line="317" w:lineRule="exact"/>
        <w:ind w:left="20" w:firstLine="0"/>
      </w:pPr>
      <w:r>
        <w:t>порядке ему следует обратиться.</w:t>
      </w:r>
    </w:p>
    <w:p w:rsidR="00160847" w:rsidRDefault="004E7E31">
      <w:pPr>
        <w:pStyle w:val="2"/>
        <w:framePr w:w="8693" w:h="15188" w:hRule="exact" w:wrap="none" w:vAnchor="page" w:hAnchor="page" w:x="1616" w:y="1257"/>
        <w:shd w:val="clear" w:color="auto" w:fill="auto"/>
        <w:spacing w:after="0" w:line="317" w:lineRule="exact"/>
        <w:ind w:left="20" w:right="20" w:firstLine="600"/>
        <w:jc w:val="both"/>
      </w:pPr>
      <w:r>
        <w:t>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 w:rsidR="00160847" w:rsidRDefault="004E7E31">
      <w:pPr>
        <w:pStyle w:val="2"/>
        <w:framePr w:w="8693" w:h="15188" w:hRule="exact" w:wrap="none" w:vAnchor="page" w:hAnchor="page" w:x="1616" w:y="1257"/>
        <w:shd w:val="clear" w:color="auto" w:fill="auto"/>
        <w:spacing w:after="0" w:line="317" w:lineRule="exact"/>
        <w:ind w:left="20" w:right="20" w:firstLine="600"/>
        <w:jc w:val="both"/>
      </w:pPr>
      <w:r>
        <w:t>Контроль за организацией личного приема и учет обращений граждан, рассмотренных на личном приеме в медицинской организации осуществляются соответствующим структурным подразделением медицинской организации (уполномоченным лицом), ответственным за работу с обращениями граждан.</w:t>
      </w:r>
    </w:p>
    <w:p w:rsidR="00160847" w:rsidRDefault="004E7E31">
      <w:pPr>
        <w:pStyle w:val="10"/>
        <w:framePr w:w="8693" w:h="15188" w:hRule="exact" w:wrap="none" w:vAnchor="page" w:hAnchor="page" w:x="1616" w:y="1257"/>
        <w:numPr>
          <w:ilvl w:val="0"/>
          <w:numId w:val="4"/>
        </w:numPr>
        <w:shd w:val="clear" w:color="auto" w:fill="auto"/>
        <w:tabs>
          <w:tab w:val="left" w:pos="1786"/>
        </w:tabs>
        <w:spacing w:before="0" w:line="326" w:lineRule="exact"/>
        <w:ind w:left="2660" w:right="720" w:hanging="1340"/>
      </w:pPr>
      <w:bookmarkStart w:id="7" w:name="bookmark8"/>
      <w:r>
        <w:t>Работа с письменными обращениями граждан в медицинской организации</w:t>
      </w:r>
      <w:bookmarkEnd w:id="7"/>
    </w:p>
    <w:p w:rsidR="00160847" w:rsidRDefault="004E7E31">
      <w:pPr>
        <w:pStyle w:val="30"/>
        <w:framePr w:w="8693" w:h="15188" w:hRule="exact" w:wrap="none" w:vAnchor="page" w:hAnchor="page" w:x="1616" w:y="1257"/>
        <w:numPr>
          <w:ilvl w:val="1"/>
          <w:numId w:val="4"/>
        </w:numPr>
        <w:shd w:val="clear" w:color="auto" w:fill="auto"/>
        <w:tabs>
          <w:tab w:val="left" w:pos="2545"/>
        </w:tabs>
        <w:ind w:left="1940"/>
      </w:pPr>
      <w:r>
        <w:t>Приём письменных обращений граждан</w:t>
      </w:r>
    </w:p>
    <w:p w:rsidR="00160847" w:rsidRDefault="004E7E31">
      <w:pPr>
        <w:pStyle w:val="2"/>
        <w:framePr w:w="8693" w:h="15188" w:hRule="exact" w:wrap="none" w:vAnchor="page" w:hAnchor="page" w:x="1616" w:y="1257"/>
        <w:shd w:val="clear" w:color="auto" w:fill="auto"/>
        <w:spacing w:after="0"/>
        <w:ind w:left="20" w:right="20" w:firstLine="600"/>
        <w:jc w:val="both"/>
      </w:pPr>
      <w:r>
        <w:t>Поступающие в медицинскую организацию письменные обращения (бандероли, посылки) принимаются структурным подразделением (уполномоченным лицом), ответственным за регистрацию обращений граждан.</w:t>
      </w:r>
    </w:p>
    <w:p w:rsidR="00160847" w:rsidRDefault="004E7E31">
      <w:pPr>
        <w:pStyle w:val="2"/>
        <w:framePr w:w="8693" w:h="15188" w:hRule="exact" w:wrap="none" w:vAnchor="page" w:hAnchor="page" w:x="1616" w:y="1257"/>
        <w:shd w:val="clear" w:color="auto" w:fill="auto"/>
        <w:spacing w:after="0"/>
        <w:ind w:left="20" w:right="20" w:firstLine="600"/>
        <w:jc w:val="both"/>
      </w:pPr>
      <w:r>
        <w:t>В целях обеспечения безопасности при работе с письменными обращениями они подлежат обязательному вскрытию и предварительному просмотру. В случае выявления опасных или подозрительных вложений в конверте (бандероли, посылке) работа с письменным обращением приостанавливается до выяснения обстоятельств и принятия соответствующего решения руководством структурного подразделения (уполномоченным лицом), ответственного за регистрацию обращений граждан.</w:t>
      </w:r>
    </w:p>
    <w:p w:rsidR="00160847" w:rsidRDefault="004E7E31">
      <w:pPr>
        <w:pStyle w:val="2"/>
        <w:framePr w:w="8693" w:h="15188" w:hRule="exact" w:wrap="none" w:vAnchor="page" w:hAnchor="page" w:x="1616" w:y="1257"/>
        <w:shd w:val="clear" w:color="auto" w:fill="auto"/>
        <w:spacing w:after="0"/>
        <w:ind w:left="20" w:firstLine="600"/>
        <w:jc w:val="both"/>
      </w:pPr>
      <w:r>
        <w:t>При приеме письменных обращений:</w:t>
      </w:r>
    </w:p>
    <w:p w:rsidR="00160847" w:rsidRDefault="004E7E31">
      <w:pPr>
        <w:pStyle w:val="2"/>
        <w:framePr w:w="8693" w:h="15188" w:hRule="exact" w:wrap="none" w:vAnchor="page" w:hAnchor="page" w:x="1616" w:y="1257"/>
        <w:numPr>
          <w:ilvl w:val="0"/>
          <w:numId w:val="3"/>
        </w:numPr>
        <w:shd w:val="clear" w:color="auto" w:fill="auto"/>
        <w:tabs>
          <w:tab w:val="left" w:pos="803"/>
        </w:tabs>
        <w:spacing w:after="0"/>
        <w:ind w:left="20" w:firstLine="600"/>
        <w:jc w:val="both"/>
      </w:pPr>
      <w:r>
        <w:t>проверяется правильность адресности корреспонденции;</w:t>
      </w:r>
    </w:p>
    <w:p w:rsidR="00160847" w:rsidRDefault="004E7E31">
      <w:pPr>
        <w:pStyle w:val="2"/>
        <w:framePr w:w="8693" w:h="15188" w:hRule="exact" w:wrap="none" w:vAnchor="page" w:hAnchor="page" w:x="1616" w:y="1257"/>
        <w:numPr>
          <w:ilvl w:val="0"/>
          <w:numId w:val="3"/>
        </w:numPr>
        <w:shd w:val="clear" w:color="auto" w:fill="auto"/>
        <w:tabs>
          <w:tab w:val="left" w:pos="803"/>
        </w:tabs>
        <w:spacing w:after="0"/>
        <w:ind w:left="20" w:firstLine="600"/>
        <w:jc w:val="both"/>
      </w:pPr>
      <w:r>
        <w:t>сортируются телеграммы;</w:t>
      </w:r>
    </w:p>
    <w:p w:rsidR="00160847" w:rsidRDefault="004E7E31">
      <w:pPr>
        <w:pStyle w:val="2"/>
        <w:framePr w:w="8693" w:h="15188" w:hRule="exact" w:wrap="none" w:vAnchor="page" w:hAnchor="page" w:x="1616" w:y="1257"/>
        <w:numPr>
          <w:ilvl w:val="0"/>
          <w:numId w:val="3"/>
        </w:numPr>
        <w:shd w:val="clear" w:color="auto" w:fill="auto"/>
        <w:tabs>
          <w:tab w:val="left" w:pos="803"/>
        </w:tabs>
        <w:spacing w:after="0"/>
        <w:ind w:left="20" w:right="20" w:firstLine="600"/>
        <w:jc w:val="both"/>
      </w:pPr>
      <w:r>
        <w:t>вскрываются конверты, проверяется наличие в них документов (разорванные документы подклеиваются);</w:t>
      </w:r>
    </w:p>
    <w:p w:rsidR="00160847" w:rsidRDefault="004E7E31">
      <w:pPr>
        <w:pStyle w:val="2"/>
        <w:framePr w:w="8693" w:h="15188" w:hRule="exact" w:wrap="none" w:vAnchor="page" w:hAnchor="page" w:x="1616" w:y="1257"/>
        <w:numPr>
          <w:ilvl w:val="0"/>
          <w:numId w:val="3"/>
        </w:numPr>
        <w:shd w:val="clear" w:color="auto" w:fill="auto"/>
        <w:tabs>
          <w:tab w:val="left" w:pos="803"/>
        </w:tabs>
        <w:spacing w:after="0"/>
        <w:ind w:left="20" w:firstLine="600"/>
        <w:jc w:val="both"/>
      </w:pPr>
      <w:r>
        <w:t>сортируются ответы на запросы по обращениям граждан;</w:t>
      </w:r>
    </w:p>
    <w:p w:rsidR="00160847" w:rsidRDefault="004E7E31">
      <w:pPr>
        <w:pStyle w:val="2"/>
        <w:framePr w:w="8693" w:h="15188" w:hRule="exact" w:wrap="none" w:vAnchor="page" w:hAnchor="page" w:x="1616" w:y="1257"/>
        <w:numPr>
          <w:ilvl w:val="0"/>
          <w:numId w:val="3"/>
        </w:numPr>
        <w:shd w:val="clear" w:color="auto" w:fill="auto"/>
        <w:tabs>
          <w:tab w:val="left" w:pos="803"/>
        </w:tabs>
        <w:spacing w:after="0"/>
        <w:ind w:left="20" w:firstLine="600"/>
        <w:jc w:val="both"/>
      </w:pPr>
      <w:r>
        <w:t>поступившие с письмом документы (паспорт, военный билет,</w:t>
      </w:r>
    </w:p>
    <w:p w:rsidR="00160847" w:rsidRDefault="00160847">
      <w:pPr>
        <w:rPr>
          <w:sz w:val="2"/>
          <w:szCs w:val="2"/>
        </w:rPr>
        <w:sectPr w:rsidR="0016084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847" w:rsidRDefault="004E7E31">
      <w:pPr>
        <w:pStyle w:val="2"/>
        <w:framePr w:w="8693" w:h="15183" w:hRule="exact" w:wrap="none" w:vAnchor="page" w:hAnchor="page" w:x="1616" w:y="1265"/>
        <w:shd w:val="clear" w:color="auto" w:fill="auto"/>
        <w:tabs>
          <w:tab w:val="left" w:pos="203"/>
        </w:tabs>
        <w:spacing w:after="0"/>
        <w:ind w:left="20" w:firstLine="0"/>
        <w:jc w:val="both"/>
      </w:pPr>
      <w:r>
        <w:t>трудовая книжка, пенсионное удостоверение, фотографии и другие приложения к письму) подкалываются под скрепку после текста письма, затем подкалывается конверт. В случае отсутствия самого текста письма работником, принимающим почту, подкалывается бланк с текстом: «Письменного обращения к адресату нет», который прилагается к конверту;</w:t>
      </w:r>
    </w:p>
    <w:p w:rsidR="00160847" w:rsidRDefault="004E7E31">
      <w:pPr>
        <w:pStyle w:val="2"/>
        <w:framePr w:w="8693" w:h="15183" w:hRule="exact" w:wrap="none" w:vAnchor="page" w:hAnchor="page" w:x="1616" w:y="1265"/>
        <w:numPr>
          <w:ilvl w:val="0"/>
          <w:numId w:val="3"/>
        </w:numPr>
        <w:shd w:val="clear" w:color="auto" w:fill="auto"/>
        <w:tabs>
          <w:tab w:val="left" w:pos="783"/>
        </w:tabs>
        <w:spacing w:after="0"/>
        <w:ind w:left="20" w:right="20" w:firstLine="600"/>
        <w:jc w:val="both"/>
      </w:pPr>
      <w:r>
        <w:t>по выявленным нарушениям и недостаткам составляются акты на письма:</w:t>
      </w:r>
    </w:p>
    <w:p w:rsidR="00160847" w:rsidRDefault="004E7E31">
      <w:pPr>
        <w:pStyle w:val="2"/>
        <w:framePr w:w="8693" w:h="15183" w:hRule="exact" w:wrap="none" w:vAnchor="page" w:hAnchor="page" w:x="1616" w:y="1265"/>
        <w:numPr>
          <w:ilvl w:val="0"/>
          <w:numId w:val="3"/>
        </w:numPr>
        <w:shd w:val="clear" w:color="auto" w:fill="auto"/>
        <w:tabs>
          <w:tab w:val="left" w:pos="1505"/>
        </w:tabs>
        <w:spacing w:after="0"/>
        <w:ind w:left="1260" w:right="20" w:firstLine="0"/>
        <w:jc w:val="both"/>
      </w:pPr>
      <w:r>
        <w:t>к которым прилагаются вложенные в конверты денежные знаки, ценные бумаги и т.п.;</w:t>
      </w:r>
    </w:p>
    <w:p w:rsidR="00160847" w:rsidRDefault="004E7E31">
      <w:pPr>
        <w:pStyle w:val="2"/>
        <w:framePr w:w="8693" w:h="15183" w:hRule="exact" w:wrap="none" w:vAnchor="page" w:hAnchor="page" w:x="1616" w:y="1265"/>
        <w:numPr>
          <w:ilvl w:val="0"/>
          <w:numId w:val="3"/>
        </w:numPr>
        <w:shd w:val="clear" w:color="auto" w:fill="auto"/>
        <w:tabs>
          <w:tab w:val="left" w:pos="1505"/>
        </w:tabs>
        <w:spacing w:after="0"/>
        <w:ind w:left="1260" w:right="20" w:firstLine="0"/>
        <w:jc w:val="both"/>
      </w:pPr>
      <w:r>
        <w:t>на письма, при вскрытии которых не обнаружилось обращения;</w:t>
      </w:r>
    </w:p>
    <w:p w:rsidR="00160847" w:rsidRDefault="004E7E31">
      <w:pPr>
        <w:pStyle w:val="2"/>
        <w:framePr w:w="8693" w:h="15183" w:hRule="exact" w:wrap="none" w:vAnchor="page" w:hAnchor="page" w:x="1616" w:y="1265"/>
        <w:numPr>
          <w:ilvl w:val="0"/>
          <w:numId w:val="3"/>
        </w:numPr>
        <w:shd w:val="clear" w:color="auto" w:fill="auto"/>
        <w:tabs>
          <w:tab w:val="left" w:pos="1505"/>
        </w:tabs>
        <w:spacing w:after="0"/>
        <w:ind w:left="1260" w:right="20" w:firstLine="0"/>
        <w:jc w:val="both"/>
      </w:pPr>
      <w:r>
        <w:t>в конвертах которых обнаружилась недостача документов, упоминаемых автором или вложенной в конверт описью документов.</w:t>
      </w:r>
    </w:p>
    <w:p w:rsidR="00160847" w:rsidRDefault="004E7E31">
      <w:pPr>
        <w:pStyle w:val="2"/>
        <w:framePr w:w="8693" w:h="15183" w:hRule="exact" w:wrap="none" w:vAnchor="page" w:hAnchor="page" w:x="1616" w:y="1265"/>
        <w:shd w:val="clear" w:color="auto" w:fill="auto"/>
        <w:spacing w:after="0"/>
        <w:ind w:left="20" w:right="20" w:firstLine="600"/>
        <w:jc w:val="both"/>
      </w:pPr>
      <w:r>
        <w:t>Акт составляется в двух экземплярах и подписывается работником структурного подразделения (или уполномоченным лицом), ответственным за регистрацию обращений граждан.</w:t>
      </w:r>
    </w:p>
    <w:p w:rsidR="00160847" w:rsidRDefault="004E7E31">
      <w:pPr>
        <w:pStyle w:val="2"/>
        <w:framePr w:w="8693" w:h="15183" w:hRule="exact" w:wrap="none" w:vAnchor="page" w:hAnchor="page" w:x="1616" w:y="1265"/>
        <w:shd w:val="clear" w:color="auto" w:fill="auto"/>
        <w:spacing w:after="0"/>
        <w:ind w:left="20" w:right="20" w:firstLine="600"/>
        <w:jc w:val="both"/>
      </w:pPr>
      <w:r>
        <w:t>При этом один экземпляр акта посылается отправителю, второй приобщается к полученным документам и передается вместе с ними на рассмотрение.</w:t>
      </w:r>
    </w:p>
    <w:p w:rsidR="00160847" w:rsidRDefault="004E7E31">
      <w:pPr>
        <w:pStyle w:val="2"/>
        <w:framePr w:w="8693" w:h="15183" w:hRule="exact" w:wrap="none" w:vAnchor="page" w:hAnchor="page" w:x="1616" w:y="1265"/>
        <w:shd w:val="clear" w:color="auto" w:fill="auto"/>
        <w:spacing w:after="0"/>
        <w:ind w:left="20" w:right="20" w:firstLine="600"/>
        <w:jc w:val="both"/>
      </w:pPr>
      <w:r>
        <w:t>Ошибочно (не по адресу) присланные письма возвращаются на почту невскрытыми.</w:t>
      </w:r>
    </w:p>
    <w:p w:rsidR="00160847" w:rsidRDefault="004E7E31">
      <w:pPr>
        <w:pStyle w:val="30"/>
        <w:framePr w:w="8693" w:h="15183" w:hRule="exact" w:wrap="none" w:vAnchor="page" w:hAnchor="page" w:x="1616" w:y="1265"/>
        <w:numPr>
          <w:ilvl w:val="1"/>
          <w:numId w:val="4"/>
        </w:numPr>
        <w:shd w:val="clear" w:color="auto" w:fill="auto"/>
        <w:tabs>
          <w:tab w:val="left" w:pos="2165"/>
        </w:tabs>
        <w:ind w:left="1560"/>
      </w:pPr>
      <w:r>
        <w:t>Регистрация письменных обращений граждан</w:t>
      </w:r>
    </w:p>
    <w:p w:rsidR="00160847" w:rsidRDefault="004E7E31">
      <w:pPr>
        <w:pStyle w:val="2"/>
        <w:framePr w:w="8693" w:h="15183" w:hRule="exact" w:wrap="none" w:vAnchor="page" w:hAnchor="page" w:x="1616" w:y="1265"/>
        <w:shd w:val="clear" w:color="auto" w:fill="auto"/>
        <w:spacing w:after="0"/>
        <w:ind w:left="20" w:right="20" w:firstLine="600"/>
        <w:jc w:val="both"/>
      </w:pPr>
      <w:r>
        <w:t>Регистрация обращений граждан, поступивших в медицинскую организацию, производится работниками структурного подразделения (уполномоченным лицом), ответственного за регистрацию обращений граждан, в журнале в срок до трех дней с даты их поступления.</w:t>
      </w:r>
    </w:p>
    <w:p w:rsidR="00160847" w:rsidRDefault="004E7E31">
      <w:pPr>
        <w:pStyle w:val="2"/>
        <w:framePr w:w="8693" w:h="15183" w:hRule="exact" w:wrap="none" w:vAnchor="page" w:hAnchor="page" w:x="1616" w:y="1265"/>
        <w:shd w:val="clear" w:color="auto" w:fill="auto"/>
        <w:spacing w:after="0"/>
        <w:ind w:left="20" w:right="20" w:firstLine="600"/>
        <w:jc w:val="both"/>
      </w:pPr>
      <w:r>
        <w:t>Регистрация письменных обращений и обращений граждан, поступивших по электронной почте, осуществляется работниками структурного подразделения (уполномоченным лицом), ответственного за регистрацию обращений граждан, путем ввода необходимых данных об обратившихся гражданах и содержании их обращений в журнал.</w:t>
      </w:r>
    </w:p>
    <w:p w:rsidR="00160847" w:rsidRDefault="004E7E31">
      <w:pPr>
        <w:pStyle w:val="2"/>
        <w:framePr w:w="8693" w:h="15183" w:hRule="exact" w:wrap="none" w:vAnchor="page" w:hAnchor="page" w:x="1616" w:y="1265"/>
        <w:shd w:val="clear" w:color="auto" w:fill="auto"/>
        <w:spacing w:after="0"/>
        <w:ind w:left="20" w:right="20" w:firstLine="600"/>
        <w:jc w:val="both"/>
      </w:pPr>
      <w:r>
        <w:t>На каждом письменном обращении проставляется регистрационный штамп, дата регистрации и регистрационный номер. Все эти сведения вносятся в журнал.</w:t>
      </w:r>
    </w:p>
    <w:p w:rsidR="00160847" w:rsidRDefault="004E7E31">
      <w:pPr>
        <w:pStyle w:val="2"/>
        <w:framePr w:w="8693" w:h="15183" w:hRule="exact" w:wrap="none" w:vAnchor="page" w:hAnchor="page" w:x="1616" w:y="1265"/>
        <w:shd w:val="clear" w:color="auto" w:fill="auto"/>
        <w:spacing w:after="0"/>
        <w:ind w:left="20" w:right="20" w:firstLine="600"/>
        <w:jc w:val="both"/>
      </w:pPr>
      <w:r>
        <w:t>Работники структурного подразделения (уполномоченное лицо), ответственного за регистрацию обращений граждан, при регистрации проверяют установленные реквизиты письма, наличие указанных автором вложений и приложений. При необходимости проверяют поступившие обращения на повторность.</w:t>
      </w:r>
    </w:p>
    <w:p w:rsidR="00160847" w:rsidRDefault="004E7E31">
      <w:pPr>
        <w:pStyle w:val="2"/>
        <w:framePr w:w="8693" w:h="15183" w:hRule="exact" w:wrap="none" w:vAnchor="page" w:hAnchor="page" w:x="1616" w:y="1265"/>
        <w:shd w:val="clear" w:color="auto" w:fill="auto"/>
        <w:spacing w:after="0"/>
        <w:ind w:left="20" w:right="20" w:firstLine="600"/>
        <w:jc w:val="both"/>
      </w:pPr>
      <w:r>
        <w:t>Если адрес отсутствует и на конверте, и в тексте обращения, при определении региона проживания заявителя следует руководствоваться данными почтового штемпеля по месту отправки.</w:t>
      </w:r>
    </w:p>
    <w:p w:rsidR="00160847" w:rsidRDefault="004E7E31">
      <w:pPr>
        <w:pStyle w:val="2"/>
        <w:framePr w:w="8693" w:h="15183" w:hRule="exact" w:wrap="none" w:vAnchor="page" w:hAnchor="page" w:x="1616" w:y="1265"/>
        <w:shd w:val="clear" w:color="auto" w:fill="auto"/>
        <w:spacing w:after="0"/>
        <w:ind w:left="20" w:right="20" w:firstLine="600"/>
        <w:jc w:val="both"/>
      </w:pPr>
      <w:r>
        <w:t>Прошедшие регистрацию обращения граждан в зависимости от содержания вопроса в тот же день направляются для рассмотрения руководителю медицинской организации.</w:t>
      </w:r>
    </w:p>
    <w:p w:rsidR="00160847" w:rsidRDefault="00160847">
      <w:pPr>
        <w:rPr>
          <w:sz w:val="2"/>
          <w:szCs w:val="2"/>
        </w:rPr>
        <w:sectPr w:rsidR="0016084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При этом в журнале делается отметка о направлении обращения гражданина на рассмотрение.</w:t>
      </w:r>
    </w:p>
    <w:p w:rsidR="00160847" w:rsidRDefault="004E7E31">
      <w:pPr>
        <w:pStyle w:val="30"/>
        <w:framePr w:w="8693" w:h="15192" w:hRule="exact" w:wrap="none" w:vAnchor="page" w:hAnchor="page" w:x="1616" w:y="1253"/>
        <w:numPr>
          <w:ilvl w:val="1"/>
          <w:numId w:val="4"/>
        </w:numPr>
        <w:shd w:val="clear" w:color="auto" w:fill="auto"/>
        <w:tabs>
          <w:tab w:val="left" w:pos="2065"/>
        </w:tabs>
        <w:ind w:left="1460"/>
      </w:pPr>
      <w:r>
        <w:t>Рассмотрение письменных обращений граждан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По письменному обращению и обращению, поступившему по электронной почте и принятому к рассмотрению, должно быть принято одно из следующих решений о:</w:t>
      </w:r>
    </w:p>
    <w:p w:rsidR="00160847" w:rsidRDefault="004E7E31">
      <w:pPr>
        <w:pStyle w:val="2"/>
        <w:framePr w:w="8693" w:h="15192" w:hRule="exact" w:wrap="none" w:vAnchor="page" w:hAnchor="page" w:x="1616" w:y="1253"/>
        <w:numPr>
          <w:ilvl w:val="0"/>
          <w:numId w:val="3"/>
        </w:numPr>
        <w:shd w:val="clear" w:color="auto" w:fill="auto"/>
        <w:tabs>
          <w:tab w:val="left" w:pos="802"/>
        </w:tabs>
        <w:spacing w:after="0"/>
        <w:ind w:left="20" w:firstLine="600"/>
        <w:jc w:val="both"/>
      </w:pPr>
      <w:r>
        <w:t>принятии к личному рассмотрению;</w:t>
      </w:r>
    </w:p>
    <w:p w:rsidR="00160847" w:rsidRDefault="004E7E31">
      <w:pPr>
        <w:pStyle w:val="2"/>
        <w:framePr w:w="8693" w:h="15192" w:hRule="exact" w:wrap="none" w:vAnchor="page" w:hAnchor="page" w:x="1616" w:y="1253"/>
        <w:numPr>
          <w:ilvl w:val="0"/>
          <w:numId w:val="3"/>
        </w:numPr>
        <w:shd w:val="clear" w:color="auto" w:fill="auto"/>
        <w:tabs>
          <w:tab w:val="left" w:pos="1062"/>
        </w:tabs>
        <w:spacing w:after="0"/>
        <w:ind w:left="20" w:right="20" w:firstLine="600"/>
        <w:jc w:val="both"/>
      </w:pPr>
      <w:r>
        <w:t>передаче на рассмотрение заместителям руководителя медицинской организации;</w:t>
      </w:r>
    </w:p>
    <w:p w:rsidR="00160847" w:rsidRDefault="004E7E31">
      <w:pPr>
        <w:pStyle w:val="2"/>
        <w:framePr w:w="8693" w:h="15192" w:hRule="exact" w:wrap="none" w:vAnchor="page" w:hAnchor="page" w:x="1616" w:y="1253"/>
        <w:numPr>
          <w:ilvl w:val="0"/>
          <w:numId w:val="3"/>
        </w:numPr>
        <w:shd w:val="clear" w:color="auto" w:fill="auto"/>
        <w:tabs>
          <w:tab w:val="left" w:pos="802"/>
        </w:tabs>
        <w:spacing w:after="0"/>
        <w:ind w:left="20" w:firstLine="600"/>
        <w:jc w:val="both"/>
      </w:pPr>
      <w:r>
        <w:t>направлении в другие организации и учреждения;</w:t>
      </w:r>
    </w:p>
    <w:p w:rsidR="00160847" w:rsidRDefault="004E7E31">
      <w:pPr>
        <w:pStyle w:val="2"/>
        <w:framePr w:w="8693" w:h="15192" w:hRule="exact" w:wrap="none" w:vAnchor="page" w:hAnchor="page" w:x="1616" w:y="1253"/>
        <w:numPr>
          <w:ilvl w:val="0"/>
          <w:numId w:val="3"/>
        </w:numPr>
        <w:shd w:val="clear" w:color="auto" w:fill="auto"/>
        <w:tabs>
          <w:tab w:val="left" w:pos="802"/>
        </w:tabs>
        <w:spacing w:after="0"/>
        <w:ind w:left="20" w:firstLine="600"/>
        <w:jc w:val="both"/>
      </w:pPr>
      <w:r>
        <w:t>приобщении к ранее поступившему обращению;</w:t>
      </w:r>
    </w:p>
    <w:p w:rsidR="00160847" w:rsidRDefault="004E7E31">
      <w:pPr>
        <w:pStyle w:val="2"/>
        <w:framePr w:w="8693" w:h="15192" w:hRule="exact" w:wrap="none" w:vAnchor="page" w:hAnchor="page" w:x="1616" w:y="1253"/>
        <w:numPr>
          <w:ilvl w:val="0"/>
          <w:numId w:val="3"/>
        </w:numPr>
        <w:shd w:val="clear" w:color="auto" w:fill="auto"/>
        <w:tabs>
          <w:tab w:val="left" w:pos="802"/>
        </w:tabs>
        <w:spacing w:after="0"/>
        <w:ind w:left="20" w:right="20" w:firstLine="600"/>
        <w:jc w:val="both"/>
      </w:pPr>
      <w:r>
        <w:t>сообщении гражданину о невозможности рассмотрения его обращения;</w:t>
      </w:r>
    </w:p>
    <w:p w:rsidR="00160847" w:rsidRDefault="004E7E31">
      <w:pPr>
        <w:pStyle w:val="2"/>
        <w:framePr w:w="8693" w:h="15192" w:hRule="exact" w:wrap="none" w:vAnchor="page" w:hAnchor="page" w:x="1616" w:y="1253"/>
        <w:numPr>
          <w:ilvl w:val="0"/>
          <w:numId w:val="3"/>
        </w:numPr>
        <w:shd w:val="clear" w:color="auto" w:fill="auto"/>
        <w:tabs>
          <w:tab w:val="left" w:pos="802"/>
        </w:tabs>
        <w:spacing w:after="0"/>
        <w:ind w:left="20" w:firstLine="600"/>
        <w:jc w:val="both"/>
      </w:pPr>
      <w:r>
        <w:t>сообщении гражданину о прекращении переписки;</w:t>
      </w:r>
    </w:p>
    <w:p w:rsidR="00160847" w:rsidRDefault="004E7E31">
      <w:pPr>
        <w:pStyle w:val="2"/>
        <w:framePr w:w="8693" w:h="15192" w:hRule="exact" w:wrap="none" w:vAnchor="page" w:hAnchor="page" w:x="1616" w:y="1253"/>
        <w:numPr>
          <w:ilvl w:val="0"/>
          <w:numId w:val="3"/>
        </w:numPr>
        <w:shd w:val="clear" w:color="auto" w:fill="auto"/>
        <w:tabs>
          <w:tab w:val="left" w:pos="802"/>
        </w:tabs>
        <w:spacing w:after="0"/>
        <w:ind w:left="20" w:firstLine="600"/>
        <w:jc w:val="both"/>
      </w:pPr>
      <w:r>
        <w:t>списании «В дело».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Обращения граждан по вопросам, не относящимся к компетенции медицинской организации, в срок до семи дней со дня их регистрации пересылаются должностными лицами в соответствующие организации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 Если текст письменного обращения не поддается прочтению,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сообщается заявителю, направившему обращение, если его фамилия и почтовый адрес поддаются прочтению.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О ходе работы с обращениями граждан, поступившими на рассмотрение в медицинскую организацию из вышестоящего органа управления, в который они были направлены непосредственно или из Администрации Президента Российской Федерации, Аппарата Правительства Российской Федерации, Г осударственной Думы Федерального Собрания Российской Федерации, Совета Федерации Федерального Собрания Российской Федерации, Общественной палаты Российской Федерации, Генеральной прокуратуры Российской Федерации, Уполномоченного по правам человека в Российской Федерации, Уполномоченного по правам ребенка в Российской Федерации, Министерства здравоохранения Российской Федерации, и взятые ими на контроль, докладывается лично руководителю медицинской организации.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Обращение гражданина, содержащее обжалование решений, действий (бездействия) конкретных должностных лиц и сотрудников медицинской организации, не может направляться этим должностным лицам и сотрудникам для рассмотрения и ответа гражданину. Если исполнение данного условия невозможно, обращение возвращается гражданину с разъяснением его права обжаловать соответствующие решения или действия (бездействие) в установленном порядке в суд.</w:t>
      </w:r>
    </w:p>
    <w:p w:rsidR="00160847" w:rsidRDefault="00160847">
      <w:pPr>
        <w:rPr>
          <w:sz w:val="2"/>
          <w:szCs w:val="2"/>
        </w:rPr>
        <w:sectPr w:rsidR="0016084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Все обращения, поступившие в медицинскую организацию, подлежат обязательному рассмотрению. Обращение, в котором содержатся нецензурные либо оскорбительные выражения, угрозы жизни, здоровью и имуществу должностного лица медицинской организации, а также членов его семьи, может быть оставлено без ответа по существу поставленных в нем вопросов с одновременным уведомлением заявителя, направившего обращение, о недопустимости злоупотребления правом.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Обращения, рассмотренные руководителем медицинской организации, передаются в структурное подразделение (уполномоченному лицу), ответственному за регистрацию обращений граждан, для регистрации резолюции в журнале и последующего направления обращения заместителям руководителя или в соответствующее структурное подразделение для рассмотрения и подготовки ответа.</w:t>
      </w:r>
    </w:p>
    <w:p w:rsidR="00160847" w:rsidRDefault="004E7E31">
      <w:pPr>
        <w:pStyle w:val="30"/>
        <w:framePr w:w="8693" w:h="15192" w:hRule="exact" w:wrap="none" w:vAnchor="page" w:hAnchor="page" w:x="1616" w:y="1253"/>
        <w:numPr>
          <w:ilvl w:val="1"/>
          <w:numId w:val="4"/>
        </w:numPr>
        <w:shd w:val="clear" w:color="auto" w:fill="auto"/>
        <w:tabs>
          <w:tab w:val="left" w:pos="1465"/>
        </w:tabs>
        <w:ind w:left="860"/>
      </w:pPr>
      <w:r>
        <w:t>Подготовка ответов на письменные обращения граждан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Проект ответа гражданину, подготовленный должностным лицом, ответственным за исполнение поручения подписывается руководителем.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ind w:left="20" w:right="20" w:firstLine="600"/>
        <w:jc w:val="both"/>
      </w:pPr>
      <w:r>
        <w:t>Ответственность за своевременное, всестороннее и объективное рассмотрение обращений, а также за полноту, содержание, ясность и четкость изложения сути ответа, достоверность ссылки на нормативные акты в равной степени несут все указанные в резолюции исполнители и лицо, подписавшее ответ.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Обращения, поступившие с пометкой о срочности доставки: «Вручить немедленно» или «Срочно», рассматриваются незамедлительно.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Передача обращений граждан из одного структурного подразделения в другое осуществляется только через соответствующее структурное подразделение (уполномоченное лицо) медицинской организации, ответственное за регистрацию обращений граждан.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В случае разногласий между руководителями структурных подразделений о принадлежности обращения окончательное решение по этому вопросу принимается руководителем медицинской организации или его заместителями в соответствии с курируемыми направлениями деятельности.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Обращение считается разрешенным, если рассмотрены все поставленные в нём вопросы, приняты необходимые меры и дан письменный ответ автору.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В случае,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Ответ должен быть конкретным, ясным по содержанию, обоснованным и охватывать все вопросы, поставленные в обращении.</w:t>
      </w:r>
    </w:p>
    <w:p w:rsidR="00160847" w:rsidRDefault="004E7E31">
      <w:pPr>
        <w:pStyle w:val="2"/>
        <w:framePr w:w="8693" w:h="15192" w:hRule="exact" w:wrap="none" w:vAnchor="page" w:hAnchor="page" w:x="1616" w:y="1253"/>
        <w:shd w:val="clear" w:color="auto" w:fill="auto"/>
        <w:spacing w:after="0"/>
        <w:ind w:left="20" w:right="20" w:firstLine="600"/>
        <w:jc w:val="both"/>
      </w:pPr>
      <w:r>
        <w:t>Если просьба, изложенная в обращении, не может быть разрешена положительно, то указывается, по каким причинам она не может быть</w:t>
      </w:r>
    </w:p>
    <w:p w:rsidR="00160847" w:rsidRDefault="00160847">
      <w:pPr>
        <w:rPr>
          <w:sz w:val="2"/>
          <w:szCs w:val="2"/>
        </w:rPr>
        <w:sectPr w:rsidR="0016084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847" w:rsidRDefault="004E7E31">
      <w:pPr>
        <w:pStyle w:val="2"/>
        <w:framePr w:w="8688" w:h="15187" w:hRule="exact" w:wrap="none" w:vAnchor="page" w:hAnchor="page" w:x="1619" w:y="1227"/>
        <w:shd w:val="clear" w:color="auto" w:fill="auto"/>
        <w:spacing w:after="0"/>
        <w:ind w:left="20" w:firstLine="0"/>
      </w:pPr>
      <w:r>
        <w:t>удовлетворена.</w:t>
      </w:r>
    </w:p>
    <w:p w:rsidR="00160847" w:rsidRDefault="004E7E31">
      <w:pPr>
        <w:pStyle w:val="2"/>
        <w:framePr w:w="8688" w:h="15187" w:hRule="exact" w:wrap="none" w:vAnchor="page" w:hAnchor="page" w:x="1619" w:y="1227"/>
        <w:shd w:val="clear" w:color="auto" w:fill="auto"/>
        <w:spacing w:after="0"/>
        <w:ind w:left="20" w:right="20" w:firstLine="600"/>
        <w:jc w:val="both"/>
      </w:pPr>
      <w:r>
        <w:t>Вносить какие-либо изменения в содержание ответа без разрешения должностного лица, подписавшего его, запрещается.</w:t>
      </w:r>
    </w:p>
    <w:p w:rsidR="00160847" w:rsidRDefault="004E7E31">
      <w:pPr>
        <w:pStyle w:val="2"/>
        <w:framePr w:w="8688" w:h="15187" w:hRule="exact" w:wrap="none" w:vAnchor="page" w:hAnchor="page" w:x="1619" w:y="1227"/>
        <w:shd w:val="clear" w:color="auto" w:fill="auto"/>
        <w:spacing w:after="0"/>
        <w:ind w:left="20" w:right="20" w:firstLine="600"/>
        <w:jc w:val="both"/>
      </w:pPr>
      <w:r>
        <w:t>Ответы на обращения граждан подписывает руководитель медицинской организации.</w:t>
      </w:r>
    </w:p>
    <w:p w:rsidR="00160847" w:rsidRDefault="004E7E31">
      <w:pPr>
        <w:pStyle w:val="2"/>
        <w:framePr w:w="8688" w:h="15187" w:hRule="exact" w:wrap="none" w:vAnchor="page" w:hAnchor="page" w:x="1619" w:y="1227"/>
        <w:shd w:val="clear" w:color="auto" w:fill="auto"/>
        <w:spacing w:after="0"/>
        <w:ind w:left="20" w:right="20" w:firstLine="600"/>
        <w:jc w:val="both"/>
      </w:pPr>
      <w:r>
        <w:t>Подлинные документы (паспорта, дипломы, трудовые книжки и др.) возвращаются заявителю заказным отправлением вместе с ответом. При этом в ответе должны быть перечислены их наименования и указано общее количество листов приложения.</w:t>
      </w:r>
    </w:p>
    <w:p w:rsidR="00160847" w:rsidRDefault="004E7E31">
      <w:pPr>
        <w:pStyle w:val="2"/>
        <w:framePr w:w="8688" w:h="15187" w:hRule="exact" w:wrap="none" w:vAnchor="page" w:hAnchor="page" w:x="1619" w:y="1227"/>
        <w:shd w:val="clear" w:color="auto" w:fill="auto"/>
        <w:spacing w:after="0"/>
        <w:ind w:left="20" w:right="20" w:firstLine="600"/>
        <w:jc w:val="both"/>
      </w:pPr>
      <w: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160847" w:rsidRDefault="004E7E31">
      <w:pPr>
        <w:pStyle w:val="2"/>
        <w:framePr w:w="8688" w:h="15187" w:hRule="exact" w:wrap="none" w:vAnchor="page" w:hAnchor="page" w:x="1619" w:y="1227"/>
        <w:shd w:val="clear" w:color="auto" w:fill="auto"/>
        <w:spacing w:after="0"/>
        <w:ind w:left="20" w:right="20" w:firstLine="600"/>
        <w:jc w:val="both"/>
      </w:pPr>
      <w: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60847" w:rsidRDefault="004E7E31">
      <w:pPr>
        <w:pStyle w:val="2"/>
        <w:framePr w:w="8688" w:h="15187" w:hRule="exact" w:wrap="none" w:vAnchor="page" w:hAnchor="page" w:x="1619" w:y="1227"/>
        <w:shd w:val="clear" w:color="auto" w:fill="auto"/>
        <w:spacing w:after="0"/>
        <w:ind w:left="20" w:right="20" w:firstLine="600"/>
        <w:jc w:val="both"/>
      </w:pPr>
      <w:r>
        <w:t>Исходящий регистрационный номер ответа на обращение формируется в соответствующем журнале медицинской организации.</w:t>
      </w:r>
    </w:p>
    <w:p w:rsidR="00160847" w:rsidRDefault="004E7E31">
      <w:pPr>
        <w:pStyle w:val="2"/>
        <w:framePr w:w="8688" w:h="15187" w:hRule="exact" w:wrap="none" w:vAnchor="page" w:hAnchor="page" w:x="1619" w:y="1227"/>
        <w:shd w:val="clear" w:color="auto" w:fill="auto"/>
        <w:spacing w:after="0"/>
        <w:ind w:left="20" w:right="20" w:firstLine="600"/>
        <w:jc w:val="both"/>
      </w:pPr>
      <w:r>
        <w:t>Перед передачей ответов заявителям на отправку работник структурного подразделения, ответственный за работу по регистрации обращений граждан (уполномоченное лицо), проверяет наличие подписей, виз на копиях ответов,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160847" w:rsidRDefault="004E7E31">
      <w:pPr>
        <w:pStyle w:val="2"/>
        <w:framePr w:w="8688" w:h="15187" w:hRule="exact" w:wrap="none" w:vAnchor="page" w:hAnchor="page" w:x="1619" w:y="1227"/>
        <w:shd w:val="clear" w:color="auto" w:fill="auto"/>
        <w:spacing w:after="0"/>
        <w:ind w:left="20" w:right="20" w:firstLine="600"/>
        <w:jc w:val="both"/>
      </w:pPr>
      <w:r>
        <w:t>Оформленные надлежащим образом ответы передаются в структурное подразделение (уполномоченному лицу) медицинской организации, ответственное за рассылку почты, для отправки адресатам почтовым отправлением.</w:t>
      </w:r>
    </w:p>
    <w:p w:rsidR="00160847" w:rsidRDefault="004E7E31">
      <w:pPr>
        <w:pStyle w:val="2"/>
        <w:framePr w:w="8688" w:h="15187" w:hRule="exact" w:wrap="none" w:vAnchor="page" w:hAnchor="page" w:x="1619" w:y="1227"/>
        <w:shd w:val="clear" w:color="auto" w:fill="auto"/>
        <w:spacing w:after="0"/>
        <w:ind w:left="20" w:right="20" w:firstLine="600"/>
        <w:jc w:val="both"/>
      </w:pPr>
      <w:r>
        <w:t>Ответ на обращение, поступившее в медицинскую организацию в форме электронного документа, направляется соответствующим структурным подразделением (уполномоченным лицом)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60847" w:rsidRDefault="004E7E31">
      <w:pPr>
        <w:pStyle w:val="2"/>
        <w:framePr w:w="8688" w:h="15187" w:hRule="exact" w:wrap="none" w:vAnchor="page" w:hAnchor="page" w:x="1619" w:y="1227"/>
        <w:shd w:val="clear" w:color="auto" w:fill="auto"/>
        <w:spacing w:after="0"/>
        <w:ind w:left="20" w:right="20" w:firstLine="600"/>
        <w:jc w:val="both"/>
      </w:pPr>
      <w:r>
        <w:t>Материалы исполненного обращения с визовой копией ответа заявителю формируются в дела в структурном подразделении (уполномоченным лицом), ответственном за делопроизводство, в соответствии с номенклатурой дел.</w:t>
      </w:r>
    </w:p>
    <w:p w:rsidR="00160847" w:rsidRDefault="004E7E31">
      <w:pPr>
        <w:pStyle w:val="2"/>
        <w:framePr w:w="8688" w:h="15187" w:hRule="exact" w:wrap="none" w:vAnchor="page" w:hAnchor="page" w:x="1619" w:y="1227"/>
        <w:shd w:val="clear" w:color="auto" w:fill="auto"/>
        <w:ind w:left="20" w:right="20" w:firstLine="600"/>
        <w:jc w:val="both"/>
      </w:pPr>
      <w:r>
        <w:t>Оформление дел для архивного хранения обращений граждан осуществляется в соответствии с требованиями делопроизводства.</w:t>
      </w:r>
    </w:p>
    <w:p w:rsidR="00160847" w:rsidRDefault="004E7E31">
      <w:pPr>
        <w:pStyle w:val="10"/>
        <w:framePr w:w="8688" w:h="15187" w:hRule="exact" w:wrap="none" w:vAnchor="page" w:hAnchor="page" w:x="1619" w:y="1227"/>
        <w:numPr>
          <w:ilvl w:val="0"/>
          <w:numId w:val="4"/>
        </w:numPr>
        <w:shd w:val="clear" w:color="auto" w:fill="auto"/>
        <w:tabs>
          <w:tab w:val="left" w:pos="1883"/>
        </w:tabs>
        <w:spacing w:before="0"/>
        <w:ind w:left="1480" w:firstLine="0"/>
        <w:jc w:val="both"/>
      </w:pPr>
      <w:bookmarkStart w:id="8" w:name="bookmark9"/>
      <w:r>
        <w:t>Результаты рассмотрения обращений граждан</w:t>
      </w:r>
      <w:bookmarkEnd w:id="8"/>
    </w:p>
    <w:p w:rsidR="00160847" w:rsidRDefault="004E7E31">
      <w:pPr>
        <w:pStyle w:val="2"/>
        <w:framePr w:w="8688" w:h="15187" w:hRule="exact" w:wrap="none" w:vAnchor="page" w:hAnchor="page" w:x="1619" w:y="1227"/>
        <w:shd w:val="clear" w:color="auto" w:fill="auto"/>
        <w:spacing w:after="0"/>
        <w:ind w:left="20" w:firstLine="600"/>
        <w:jc w:val="both"/>
      </w:pPr>
      <w:r>
        <w:t>Конечными результатами рассмотрения обращения являются:</w:t>
      </w:r>
    </w:p>
    <w:p w:rsidR="00160847" w:rsidRDefault="004E7E31">
      <w:pPr>
        <w:pStyle w:val="2"/>
        <w:framePr w:w="8688" w:h="15187" w:hRule="exact" w:wrap="none" w:vAnchor="page" w:hAnchor="page" w:x="1619" w:y="1227"/>
        <w:numPr>
          <w:ilvl w:val="0"/>
          <w:numId w:val="3"/>
        </w:numPr>
        <w:shd w:val="clear" w:color="auto" w:fill="auto"/>
        <w:tabs>
          <w:tab w:val="left" w:pos="817"/>
        </w:tabs>
        <w:spacing w:after="0"/>
        <w:ind w:left="20" w:right="20" w:firstLine="600"/>
        <w:jc w:val="both"/>
      </w:pPr>
      <w:r>
        <w:t>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соответствующую организацию или</w:t>
      </w:r>
    </w:p>
    <w:p w:rsidR="00160847" w:rsidRDefault="00160847">
      <w:pPr>
        <w:rPr>
          <w:sz w:val="2"/>
          <w:szCs w:val="2"/>
        </w:rPr>
        <w:sectPr w:rsidR="0016084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847" w:rsidRDefault="004E7E31">
      <w:pPr>
        <w:pStyle w:val="2"/>
        <w:framePr w:w="8688" w:h="15192" w:hRule="exact" w:wrap="none" w:vAnchor="page" w:hAnchor="page" w:x="1619" w:y="1222"/>
        <w:shd w:val="clear" w:color="auto" w:fill="auto"/>
        <w:tabs>
          <w:tab w:val="left" w:pos="817"/>
        </w:tabs>
        <w:spacing w:after="0"/>
        <w:ind w:left="20" w:right="20" w:firstLine="0"/>
        <w:jc w:val="both"/>
      </w:pPr>
      <w:r>
        <w:t>орган, в компетенцию которого входит решение поставленных в обращении вопросов;</w:t>
      </w:r>
    </w:p>
    <w:p w:rsidR="00160847" w:rsidRDefault="004E7E31">
      <w:pPr>
        <w:pStyle w:val="2"/>
        <w:framePr w:w="8688" w:h="15192" w:hRule="exact" w:wrap="none" w:vAnchor="page" w:hAnchor="page" w:x="1619" w:y="1222"/>
        <w:numPr>
          <w:ilvl w:val="0"/>
          <w:numId w:val="3"/>
        </w:numPr>
        <w:shd w:val="clear" w:color="auto" w:fill="auto"/>
        <w:tabs>
          <w:tab w:val="left" w:pos="828"/>
        </w:tabs>
        <w:spacing w:after="0"/>
        <w:ind w:left="20" w:right="20" w:firstLine="600"/>
        <w:jc w:val="both"/>
      </w:pPr>
      <w:r>
        <w:t>отказ в рассмотрении обращения (устного, в письменной форме или в форме электронного документа) с изложением причин отказа.</w:t>
      </w:r>
    </w:p>
    <w:p w:rsidR="00160847" w:rsidRDefault="004E7E31">
      <w:pPr>
        <w:pStyle w:val="2"/>
        <w:framePr w:w="8688" w:h="15192" w:hRule="exact" w:wrap="none" w:vAnchor="page" w:hAnchor="page" w:x="1619" w:y="1222"/>
        <w:shd w:val="clear" w:color="auto" w:fill="auto"/>
        <w:ind w:left="20" w:right="20" w:firstLine="600"/>
        <w:jc w:val="both"/>
      </w:pPr>
      <w:r>
        <w:t>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документа.</w:t>
      </w:r>
    </w:p>
    <w:p w:rsidR="00160847" w:rsidRDefault="004E7E31">
      <w:pPr>
        <w:pStyle w:val="21"/>
        <w:framePr w:w="8688" w:h="15192" w:hRule="exact" w:wrap="none" w:vAnchor="page" w:hAnchor="page" w:x="1619" w:y="1222"/>
        <w:numPr>
          <w:ilvl w:val="0"/>
          <w:numId w:val="4"/>
        </w:numPr>
        <w:shd w:val="clear" w:color="auto" w:fill="auto"/>
        <w:tabs>
          <w:tab w:val="left" w:pos="1743"/>
        </w:tabs>
        <w:spacing w:after="0" w:line="322" w:lineRule="exact"/>
        <w:ind w:left="1340"/>
      </w:pPr>
      <w:r>
        <w:t>Анализ обращений, поступивших в медицинскую</w:t>
      </w:r>
    </w:p>
    <w:p w:rsidR="00160847" w:rsidRDefault="004E7E31">
      <w:pPr>
        <w:pStyle w:val="21"/>
        <w:framePr w:w="8688" w:h="15192" w:hRule="exact" w:wrap="none" w:vAnchor="page" w:hAnchor="page" w:x="1619" w:y="1222"/>
        <w:shd w:val="clear" w:color="auto" w:fill="auto"/>
        <w:spacing w:after="0" w:line="322" w:lineRule="exact"/>
        <w:jc w:val="center"/>
      </w:pPr>
      <w:r>
        <w:t>организацию</w:t>
      </w:r>
    </w:p>
    <w:p w:rsidR="00160847" w:rsidRDefault="004E7E31">
      <w:pPr>
        <w:pStyle w:val="2"/>
        <w:framePr w:w="8688" w:h="15192" w:hRule="exact" w:wrap="none" w:vAnchor="page" w:hAnchor="page" w:x="1619" w:y="1222"/>
        <w:shd w:val="clear" w:color="auto" w:fill="auto"/>
        <w:spacing w:after="0"/>
        <w:ind w:left="20" w:right="20" w:firstLine="600"/>
        <w:jc w:val="both"/>
      </w:pPr>
      <w:r>
        <w:t>По результатам работы с обращениями граждан формируется отчет в базе данных по работе с обращениями граждан с разбивкой на письменные и устные обращения, по видам и типам обращений.</w:t>
      </w:r>
    </w:p>
    <w:p w:rsidR="00160847" w:rsidRDefault="004E7E31">
      <w:pPr>
        <w:pStyle w:val="2"/>
        <w:framePr w:w="8688" w:h="15192" w:hRule="exact" w:wrap="none" w:vAnchor="page" w:hAnchor="page" w:x="1619" w:y="1222"/>
        <w:shd w:val="clear" w:color="auto" w:fill="auto"/>
        <w:spacing w:after="0"/>
        <w:ind w:left="20" w:right="20" w:firstLine="600"/>
        <w:jc w:val="both"/>
      </w:pPr>
      <w:r>
        <w:t>В целях подготовки и проведения мероприятий по устранению причин, порождающих обоснованные жалобы граждан, уполномоченное должностное лицо медицинской организации осуществляет учет и анализ обращений граждан, поступивших в медицинскую организацию.</w:t>
      </w:r>
    </w:p>
    <w:p w:rsidR="00160847" w:rsidRDefault="004E7E31">
      <w:pPr>
        <w:pStyle w:val="2"/>
        <w:framePr w:w="8688" w:h="15192" w:hRule="exact" w:wrap="none" w:vAnchor="page" w:hAnchor="page" w:x="1619" w:y="1222"/>
        <w:shd w:val="clear" w:color="auto" w:fill="auto"/>
        <w:spacing w:after="0"/>
        <w:ind w:left="20" w:right="20" w:firstLine="600"/>
        <w:jc w:val="both"/>
      </w:pPr>
      <w:r>
        <w:t>Заместители руководителя медицинской организации обеспечивают учет и анализ вопросов по курируемым направлениям, содержащихся в обращениях граждан, в том числе анализ следующих данных:</w:t>
      </w:r>
    </w:p>
    <w:p w:rsidR="00160847" w:rsidRDefault="004E7E31">
      <w:pPr>
        <w:pStyle w:val="2"/>
        <w:framePr w:w="8688" w:h="15192" w:hRule="exact" w:wrap="none" w:vAnchor="page" w:hAnchor="page" w:x="1619" w:y="1222"/>
        <w:numPr>
          <w:ilvl w:val="0"/>
          <w:numId w:val="3"/>
        </w:numPr>
        <w:shd w:val="clear" w:color="auto" w:fill="auto"/>
        <w:tabs>
          <w:tab w:val="left" w:pos="828"/>
        </w:tabs>
        <w:spacing w:after="0"/>
        <w:ind w:left="20" w:firstLine="600"/>
        <w:jc w:val="both"/>
      </w:pPr>
      <w:r>
        <w:t>количество и характер рассмотренных обращений граждан;</w:t>
      </w:r>
    </w:p>
    <w:p w:rsidR="00160847" w:rsidRDefault="004E7E31">
      <w:pPr>
        <w:pStyle w:val="2"/>
        <w:framePr w:w="8688" w:h="15192" w:hRule="exact" w:wrap="none" w:vAnchor="page" w:hAnchor="page" w:x="1619" w:y="1222"/>
        <w:numPr>
          <w:ilvl w:val="0"/>
          <w:numId w:val="3"/>
        </w:numPr>
        <w:shd w:val="clear" w:color="auto" w:fill="auto"/>
        <w:tabs>
          <w:tab w:val="left" w:pos="828"/>
        </w:tabs>
        <w:spacing w:after="0"/>
        <w:ind w:left="20" w:right="20" w:firstLine="600"/>
        <w:jc w:val="both"/>
      </w:pPr>
      <w:r>
        <w:t>количество и характер решений, принятых по обращениям граждан в пределах их полномочий;</w:t>
      </w:r>
    </w:p>
    <w:p w:rsidR="00160847" w:rsidRDefault="004E7E31">
      <w:pPr>
        <w:pStyle w:val="2"/>
        <w:framePr w:w="8688" w:h="15192" w:hRule="exact" w:wrap="none" w:vAnchor="page" w:hAnchor="page" w:x="1619" w:y="1222"/>
        <w:numPr>
          <w:ilvl w:val="0"/>
          <w:numId w:val="3"/>
        </w:numPr>
        <w:shd w:val="clear" w:color="auto" w:fill="auto"/>
        <w:tabs>
          <w:tab w:val="left" w:pos="828"/>
        </w:tabs>
        <w:spacing w:after="0"/>
        <w:ind w:left="20" w:right="20" w:firstLine="600"/>
        <w:jc w:val="both"/>
      </w:pPr>
      <w:r>
        <w:t>количество и характер судебных споров с гражданами, а также сведения о принятых по ним судебных решениях.</w:t>
      </w:r>
    </w:p>
    <w:p w:rsidR="00160847" w:rsidRDefault="004E7E31">
      <w:pPr>
        <w:pStyle w:val="2"/>
        <w:framePr w:w="8688" w:h="15192" w:hRule="exact" w:wrap="none" w:vAnchor="page" w:hAnchor="page" w:x="1619" w:y="1222"/>
        <w:shd w:val="clear" w:color="auto" w:fill="auto"/>
        <w:spacing w:after="0"/>
        <w:ind w:left="20" w:right="20" w:firstLine="600"/>
        <w:jc w:val="both"/>
      </w:pPr>
      <w:r>
        <w:t>Организуют учет и анализ вопросов и подготавливают предложения, направленные на устранение недостатков.</w:t>
      </w:r>
    </w:p>
    <w:p w:rsidR="00160847" w:rsidRDefault="004E7E31">
      <w:pPr>
        <w:pStyle w:val="2"/>
        <w:framePr w:w="8688" w:h="15192" w:hRule="exact" w:wrap="none" w:vAnchor="page" w:hAnchor="page" w:x="1619" w:y="1222"/>
        <w:shd w:val="clear" w:color="auto" w:fill="auto"/>
        <w:ind w:left="20" w:right="20" w:firstLine="600"/>
        <w:jc w:val="both"/>
      </w:pPr>
      <w:r>
        <w:t>Структурное подразделение (уполномоченное лицо) ответственное за работу с обращениями граждан обобщает результаты анализа обращений граждан по итогам года и подготавливает статистический отчет и соответствующую аналитическую записку.</w:t>
      </w:r>
    </w:p>
    <w:p w:rsidR="00160847" w:rsidRDefault="004E7E31">
      <w:pPr>
        <w:pStyle w:val="21"/>
        <w:framePr w:w="8688" w:h="15192" w:hRule="exact" w:wrap="none" w:vAnchor="page" w:hAnchor="page" w:x="1619" w:y="1222"/>
        <w:numPr>
          <w:ilvl w:val="0"/>
          <w:numId w:val="4"/>
        </w:numPr>
        <w:shd w:val="clear" w:color="auto" w:fill="auto"/>
        <w:tabs>
          <w:tab w:val="left" w:pos="1743"/>
        </w:tabs>
        <w:spacing w:after="0" w:line="322" w:lineRule="exact"/>
        <w:ind w:left="1340"/>
      </w:pPr>
      <w:r>
        <w:t>Организация контроля за исполнением Порядка</w:t>
      </w:r>
    </w:p>
    <w:p w:rsidR="00160847" w:rsidRDefault="004E7E31">
      <w:pPr>
        <w:pStyle w:val="2"/>
        <w:framePr w:w="8688" w:h="15192" w:hRule="exact" w:wrap="none" w:vAnchor="page" w:hAnchor="page" w:x="1619" w:y="1222"/>
        <w:shd w:val="clear" w:color="auto" w:fill="auto"/>
        <w:spacing w:after="0"/>
        <w:ind w:left="20" w:right="20" w:firstLine="600"/>
        <w:jc w:val="both"/>
      </w:pPr>
      <w:r>
        <w:t>Контроль за рассмотрением обращений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обращениями.</w:t>
      </w:r>
    </w:p>
    <w:p w:rsidR="00160847" w:rsidRDefault="004E7E31">
      <w:pPr>
        <w:pStyle w:val="2"/>
        <w:framePr w:w="8688" w:h="15192" w:hRule="exact" w:wrap="none" w:vAnchor="page" w:hAnchor="page" w:x="1619" w:y="1222"/>
        <w:shd w:val="clear" w:color="auto" w:fill="auto"/>
        <w:spacing w:after="0"/>
        <w:ind w:left="20" w:firstLine="600"/>
        <w:jc w:val="both"/>
      </w:pPr>
      <w:r>
        <w:t>Контроль за исполнением обращений граждан включает:</w:t>
      </w:r>
    </w:p>
    <w:p w:rsidR="00160847" w:rsidRDefault="004E7E31">
      <w:pPr>
        <w:pStyle w:val="2"/>
        <w:framePr w:w="8688" w:h="15192" w:hRule="exact" w:wrap="none" w:vAnchor="page" w:hAnchor="page" w:x="1619" w:y="1222"/>
        <w:numPr>
          <w:ilvl w:val="0"/>
          <w:numId w:val="3"/>
        </w:numPr>
        <w:shd w:val="clear" w:color="auto" w:fill="auto"/>
        <w:tabs>
          <w:tab w:val="left" w:pos="828"/>
        </w:tabs>
        <w:spacing w:after="0"/>
        <w:ind w:left="20" w:firstLine="600"/>
        <w:jc w:val="both"/>
      </w:pPr>
      <w:r>
        <w:t>постановку поручений по исполнению обращений на контроль;</w:t>
      </w:r>
    </w:p>
    <w:p w:rsidR="00160847" w:rsidRDefault="004E7E31">
      <w:pPr>
        <w:pStyle w:val="2"/>
        <w:framePr w:w="8688" w:h="15192" w:hRule="exact" w:wrap="none" w:vAnchor="page" w:hAnchor="page" w:x="1619" w:y="1222"/>
        <w:numPr>
          <w:ilvl w:val="0"/>
          <w:numId w:val="3"/>
        </w:numPr>
        <w:shd w:val="clear" w:color="auto" w:fill="auto"/>
        <w:tabs>
          <w:tab w:val="left" w:pos="828"/>
        </w:tabs>
        <w:spacing w:after="0"/>
        <w:ind w:left="20" w:firstLine="600"/>
        <w:jc w:val="both"/>
      </w:pPr>
      <w:r>
        <w:t>сбор и обработку информации о ходе рассмотрения обращений;</w:t>
      </w:r>
    </w:p>
    <w:p w:rsidR="00160847" w:rsidRDefault="004E7E31">
      <w:pPr>
        <w:pStyle w:val="2"/>
        <w:framePr w:w="8688" w:h="15192" w:hRule="exact" w:wrap="none" w:vAnchor="page" w:hAnchor="page" w:x="1619" w:y="1222"/>
        <w:numPr>
          <w:ilvl w:val="0"/>
          <w:numId w:val="3"/>
        </w:numPr>
        <w:shd w:val="clear" w:color="auto" w:fill="auto"/>
        <w:tabs>
          <w:tab w:val="left" w:pos="828"/>
        </w:tabs>
        <w:spacing w:after="0"/>
        <w:ind w:left="20" w:right="20" w:firstLine="600"/>
        <w:jc w:val="both"/>
      </w:pPr>
      <w:r>
        <w:t>подготовку оперативных запросов исполнителям о ходе и состоянии исполнения поручений по обращениям;</w:t>
      </w:r>
    </w:p>
    <w:p w:rsidR="00160847" w:rsidRDefault="00160847">
      <w:pPr>
        <w:rPr>
          <w:sz w:val="2"/>
          <w:szCs w:val="2"/>
        </w:rPr>
        <w:sectPr w:rsidR="0016084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0847" w:rsidRDefault="004E7E31">
      <w:pPr>
        <w:pStyle w:val="2"/>
        <w:framePr w:w="8688" w:h="15192" w:hRule="exact" w:wrap="none" w:vAnchor="page" w:hAnchor="page" w:x="1619" w:y="1251"/>
        <w:numPr>
          <w:ilvl w:val="0"/>
          <w:numId w:val="3"/>
        </w:numPr>
        <w:shd w:val="clear" w:color="auto" w:fill="auto"/>
        <w:tabs>
          <w:tab w:val="left" w:pos="961"/>
        </w:tabs>
        <w:spacing w:after="0"/>
        <w:ind w:left="20" w:right="20" w:firstLine="600"/>
        <w:jc w:val="both"/>
      </w:pPr>
      <w:r>
        <w:t>подготовку и обобщение данных о содержании и сроках исполнения поручений по обращениям граждан;</w:t>
      </w:r>
    </w:p>
    <w:p w:rsidR="00160847" w:rsidRDefault="004E7E31">
      <w:pPr>
        <w:pStyle w:val="2"/>
        <w:framePr w:w="8688" w:h="15192" w:hRule="exact" w:wrap="none" w:vAnchor="page" w:hAnchor="page" w:x="1619" w:y="1251"/>
        <w:numPr>
          <w:ilvl w:val="0"/>
          <w:numId w:val="3"/>
        </w:numPr>
        <w:shd w:val="clear" w:color="auto" w:fill="auto"/>
        <w:tabs>
          <w:tab w:val="left" w:pos="781"/>
        </w:tabs>
        <w:spacing w:after="0"/>
        <w:ind w:left="20" w:firstLine="600"/>
        <w:jc w:val="both"/>
      </w:pPr>
      <w:r>
        <w:t>снятие обращений с контроля.</w:t>
      </w:r>
    </w:p>
    <w:p w:rsidR="00160847" w:rsidRDefault="004E7E31">
      <w:pPr>
        <w:pStyle w:val="2"/>
        <w:framePr w:w="8688" w:h="15192" w:hRule="exact" w:wrap="none" w:vAnchor="page" w:hAnchor="page" w:x="1619" w:y="1251"/>
        <w:shd w:val="clear" w:color="auto" w:fill="auto"/>
        <w:spacing w:after="0"/>
        <w:ind w:left="20" w:right="20" w:firstLine="600"/>
        <w:jc w:val="both"/>
      </w:pPr>
      <w:r>
        <w:t>Соответствующее структурное подразделение (уполномоченное лицо) медицинской организации, ответственное за регистрацию обращений граждан, осуществляет особый контроль за исполнением обращений, поступивших в медицинскую организацию из органов управления здравоохранением, иных органов власти с контролем исполнения, а также осуществляет выборочный контроль исполнения любых обращений, поступивших на рассмотрение в медицинскую организацию в соответствии с поручением руководителя медицинской организации.</w:t>
      </w:r>
    </w:p>
    <w:p w:rsidR="00160847" w:rsidRDefault="004E7E31">
      <w:pPr>
        <w:pStyle w:val="2"/>
        <w:framePr w:w="8688" w:h="15192" w:hRule="exact" w:wrap="none" w:vAnchor="page" w:hAnchor="page" w:x="1619" w:y="1251"/>
        <w:shd w:val="clear" w:color="auto" w:fill="auto"/>
        <w:spacing w:after="0"/>
        <w:ind w:left="20" w:right="20" w:firstLine="600"/>
        <w:jc w:val="both"/>
      </w:pPr>
      <w:r>
        <w:t>Датой снятия с контроля является дата отправления окончательного ответа заявителю и в контролирующий орган.</w:t>
      </w:r>
    </w:p>
    <w:p w:rsidR="00160847" w:rsidRDefault="004E7E31">
      <w:pPr>
        <w:pStyle w:val="2"/>
        <w:framePr w:w="8688" w:h="15192" w:hRule="exact" w:wrap="none" w:vAnchor="page" w:hAnchor="page" w:x="1619" w:y="1251"/>
        <w:shd w:val="clear" w:color="auto" w:fill="auto"/>
        <w:spacing w:after="0"/>
        <w:ind w:left="20" w:right="20" w:firstLine="600"/>
        <w:jc w:val="both"/>
      </w:pPr>
      <w:r>
        <w:t>Обращения, на которые даются промежуточные ответы, с контроля не снимаются.</w:t>
      </w:r>
    </w:p>
    <w:p w:rsidR="00160847" w:rsidRDefault="004E7E31">
      <w:pPr>
        <w:pStyle w:val="2"/>
        <w:framePr w:w="8688" w:h="15192" w:hRule="exact" w:wrap="none" w:vAnchor="page" w:hAnchor="page" w:x="1619" w:y="1251"/>
        <w:shd w:val="clear" w:color="auto" w:fill="auto"/>
        <w:spacing w:after="0"/>
        <w:ind w:left="20" w:right="20" w:firstLine="600"/>
        <w:jc w:val="both"/>
      </w:pPr>
      <w:r>
        <w:t>Соответствующее структурное подразделение медицинской организации (уполномоченное лицо), ответственное за регистрацию обращений граждан, оперативно представляет информацию об обращениях, срок рассмотрения которых истек либо истекает в ближайшие семь дней, руководителю медицинской организации.</w:t>
      </w:r>
    </w:p>
    <w:p w:rsidR="00160847" w:rsidRDefault="004E7E31">
      <w:pPr>
        <w:pStyle w:val="2"/>
        <w:framePr w:w="8688" w:h="15192" w:hRule="exact" w:wrap="none" w:vAnchor="page" w:hAnchor="page" w:x="1619" w:y="1251"/>
        <w:shd w:val="clear" w:color="auto" w:fill="auto"/>
        <w:spacing w:after="0"/>
        <w:ind w:left="20" w:right="20" w:firstLine="600"/>
        <w:jc w:val="both"/>
      </w:pPr>
      <w:r>
        <w:t>Личная ответственность за исполнение обращений в установленные законодательством Российской Федерации сроки возлагается на заместителей руководителя медицинской организации по направлениям.</w:t>
      </w:r>
    </w:p>
    <w:p w:rsidR="00160847" w:rsidRDefault="004E7E31">
      <w:pPr>
        <w:pStyle w:val="2"/>
        <w:framePr w:w="8688" w:h="15192" w:hRule="exact" w:wrap="none" w:vAnchor="page" w:hAnchor="page" w:x="1619" w:y="1251"/>
        <w:shd w:val="clear" w:color="auto" w:fill="auto"/>
        <w:spacing w:after="0"/>
        <w:ind w:left="20" w:right="20" w:firstLine="600"/>
        <w:jc w:val="both"/>
      </w:pPr>
      <w:r>
        <w:t>Основанием для проведения внутренней проверки (служебного расследования) по вопросам работы с обращениями граждан являются:</w:t>
      </w:r>
    </w:p>
    <w:p w:rsidR="00160847" w:rsidRDefault="004E7E31">
      <w:pPr>
        <w:pStyle w:val="2"/>
        <w:framePr w:w="8688" w:h="15192" w:hRule="exact" w:wrap="none" w:vAnchor="page" w:hAnchor="page" w:x="1619" w:y="1251"/>
        <w:numPr>
          <w:ilvl w:val="0"/>
          <w:numId w:val="3"/>
        </w:numPr>
        <w:shd w:val="clear" w:color="auto" w:fill="auto"/>
        <w:tabs>
          <w:tab w:val="left" w:pos="781"/>
        </w:tabs>
        <w:spacing w:after="0"/>
        <w:ind w:left="20" w:firstLine="600"/>
        <w:jc w:val="both"/>
      </w:pPr>
      <w:r>
        <w:t>истечение срока исполнения обращения;</w:t>
      </w:r>
    </w:p>
    <w:p w:rsidR="00160847" w:rsidRDefault="004E7E31">
      <w:pPr>
        <w:pStyle w:val="2"/>
        <w:framePr w:w="8688" w:h="15192" w:hRule="exact" w:wrap="none" w:vAnchor="page" w:hAnchor="page" w:x="1619" w:y="1251"/>
        <w:numPr>
          <w:ilvl w:val="0"/>
          <w:numId w:val="3"/>
        </w:numPr>
        <w:shd w:val="clear" w:color="auto" w:fill="auto"/>
        <w:tabs>
          <w:tab w:val="left" w:pos="961"/>
        </w:tabs>
        <w:spacing w:after="0"/>
        <w:ind w:left="20" w:right="20" w:firstLine="600"/>
        <w:jc w:val="both"/>
      </w:pPr>
      <w:r>
        <w:t>поступление в медицинскую организацию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нарушении законодательства о рассмотрении обращений граждан.</w:t>
      </w:r>
    </w:p>
    <w:p w:rsidR="00160847" w:rsidRDefault="004E7E31">
      <w:pPr>
        <w:pStyle w:val="2"/>
        <w:framePr w:w="8688" w:h="15192" w:hRule="exact" w:wrap="none" w:vAnchor="page" w:hAnchor="page" w:x="1619" w:y="1251"/>
        <w:shd w:val="clear" w:color="auto" w:fill="auto"/>
        <w:spacing w:after="0"/>
        <w:ind w:left="20" w:right="20" w:firstLine="600"/>
        <w:jc w:val="both"/>
      </w:pPr>
      <w:r>
        <w:t>Нарушения установленного Порядка рассмотрения обращений, неправомерный отказ в их приеме, затягивание сроков рассмотрения обращений, их необъективное разбирательство, принятие необоснованных, нарушающих законодательство Российской Федерации решений, предоставление недостоверной информации, разглашение сведений, составляющих охраняемую законом тайну, влекут в отношении виновных должностных лиц медицинской организации ответственность в соответствии с законодательством Российской Федерации.</w:t>
      </w:r>
    </w:p>
    <w:p w:rsidR="00160847" w:rsidRDefault="004E7E31">
      <w:pPr>
        <w:pStyle w:val="2"/>
        <w:framePr w:w="8688" w:h="15192" w:hRule="exact" w:wrap="none" w:vAnchor="page" w:hAnchor="page" w:x="1619" w:y="1251"/>
        <w:shd w:val="clear" w:color="auto" w:fill="auto"/>
        <w:spacing w:after="0"/>
        <w:ind w:left="20" w:right="20" w:firstLine="600"/>
        <w:jc w:val="both"/>
      </w:pPr>
      <w:r>
        <w:t>Граждане, их объединения и организации, обратившиеся в установленном законодательством порядке в медицинскую организацию, имеют право на любые предусмотренные действующим законодательством формы контроля за деятельностью медицинской организации по работе с обращениями граждан.</w:t>
      </w:r>
    </w:p>
    <w:p w:rsidR="00160847" w:rsidRPr="00F812F9" w:rsidRDefault="00160847" w:rsidP="00F812F9">
      <w:pPr>
        <w:rPr>
          <w:rFonts w:ascii="Times New Roman" w:hAnsi="Times New Roman" w:cs="Times New Roman"/>
          <w:sz w:val="32"/>
          <w:szCs w:val="32"/>
        </w:rPr>
      </w:pPr>
    </w:p>
    <w:sectPr w:rsidR="00160847" w:rsidRPr="00F812F9" w:rsidSect="00DB07ED">
      <w:pgSz w:w="11906" w:h="16838"/>
      <w:pgMar w:top="1135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AF" w:rsidRDefault="00BF46AF" w:rsidP="00160847">
      <w:r>
        <w:separator/>
      </w:r>
    </w:p>
  </w:endnote>
  <w:endnote w:type="continuationSeparator" w:id="0">
    <w:p w:rsidR="00BF46AF" w:rsidRDefault="00BF46AF" w:rsidP="0016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AF" w:rsidRDefault="00BF46AF"/>
  </w:footnote>
  <w:footnote w:type="continuationSeparator" w:id="0">
    <w:p w:rsidR="00BF46AF" w:rsidRDefault="00BF46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F3B38"/>
    <w:multiLevelType w:val="multilevel"/>
    <w:tmpl w:val="44EED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CD157A"/>
    <w:multiLevelType w:val="multilevel"/>
    <w:tmpl w:val="42B68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BA47CD"/>
    <w:multiLevelType w:val="multilevel"/>
    <w:tmpl w:val="9294D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AC20DA"/>
    <w:multiLevelType w:val="multilevel"/>
    <w:tmpl w:val="2BFCD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47"/>
    <w:rsid w:val="00160847"/>
    <w:rsid w:val="00344F60"/>
    <w:rsid w:val="004E7E31"/>
    <w:rsid w:val="006C3C64"/>
    <w:rsid w:val="00747C3C"/>
    <w:rsid w:val="007501EB"/>
    <w:rsid w:val="00856C12"/>
    <w:rsid w:val="00BF46AF"/>
    <w:rsid w:val="00C12E85"/>
    <w:rsid w:val="00DB07ED"/>
    <w:rsid w:val="00F8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05314-D77C-4BE4-8736-EF0669BA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08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0847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160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60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160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sid w:val="001608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1608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160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85pt0pt">
    <w:name w:val="Основной текст + 8;5 pt;Полужирный;Интервал 0 pt"/>
    <w:basedOn w:val="a4"/>
    <w:rsid w:val="00160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4">
    <w:name w:val="Основной текст (4)_"/>
    <w:basedOn w:val="a0"/>
    <w:link w:val="40"/>
    <w:rsid w:val="00160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Основной текст (4) + Полужирный"/>
    <w:basedOn w:val="4"/>
    <w:rsid w:val="00160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11pt0pt">
    <w:name w:val="Основной текст (4) + 11 pt;Курсив;Интервал 0 pt"/>
    <w:basedOn w:val="4"/>
    <w:rsid w:val="001608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sid w:val="001608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character" w:customStyle="1" w:styleId="410pt0pt">
    <w:name w:val="Основной текст (4) + 10 pt;Интервал 0 pt"/>
    <w:basedOn w:val="4"/>
    <w:rsid w:val="00160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Заголовок №1"/>
    <w:basedOn w:val="1"/>
    <w:rsid w:val="00160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">
    <w:name w:val="Основной текст2"/>
    <w:basedOn w:val="a"/>
    <w:link w:val="a4"/>
    <w:rsid w:val="00160847"/>
    <w:pPr>
      <w:shd w:val="clear" w:color="auto" w:fill="FFFFFF"/>
      <w:spacing w:after="300" w:line="322" w:lineRule="exact"/>
      <w:ind w:hanging="1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60847"/>
    <w:pPr>
      <w:shd w:val="clear" w:color="auto" w:fill="FFFFFF"/>
      <w:spacing w:before="300" w:line="322" w:lineRule="exact"/>
      <w:ind w:hanging="13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16084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084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160847"/>
    <w:pPr>
      <w:shd w:val="clear" w:color="auto" w:fill="FFFFFF"/>
      <w:spacing w:before="48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1608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F81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12F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81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12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4624</Words>
  <Characters>26360</Characters>
  <Application>Microsoft Office Word</Application>
  <DocSecurity>4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Татьяна Шамплетова</cp:lastModifiedBy>
  <cp:revision>2</cp:revision>
  <dcterms:created xsi:type="dcterms:W3CDTF">2017-10-10T13:38:00Z</dcterms:created>
  <dcterms:modified xsi:type="dcterms:W3CDTF">2017-10-10T13:38:00Z</dcterms:modified>
</cp:coreProperties>
</file>